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FFB664">
      <w:pPr>
        <w:spacing w:before="0" w:after="0" w:line="264" w:lineRule="auto"/>
        <w:ind w:left="120"/>
        <w:jc w:val="both"/>
        <w:rPr>
          <w:rFonts w:ascii="Times New Roman" w:hAnsi="Times New Roman"/>
          <w:b/>
          <w:i w:val="0"/>
          <w:color w:val="000000"/>
          <w:sz w:val="28"/>
        </w:rPr>
      </w:pPr>
      <w:bookmarkStart w:id="0" w:name="block-14348371"/>
    </w:p>
    <w:p w14:paraId="3958DA84">
      <w:pPr>
        <w:spacing w:before="0" w:after="0" w:line="264" w:lineRule="auto"/>
        <w:ind w:left="120"/>
        <w:jc w:val="both"/>
        <w:rPr>
          <w:rFonts w:ascii="Times New Roman" w:hAnsi="Times New Roman"/>
          <w:b/>
          <w:i w:val="0"/>
          <w:color w:val="000000"/>
          <w:sz w:val="28"/>
        </w:rPr>
      </w:pPr>
    </w:p>
    <w:p w14:paraId="521154A4">
      <w:pPr>
        <w:spacing w:before="0" w:after="0" w:line="264" w:lineRule="auto"/>
        <w:ind w:left="120"/>
        <w:jc w:val="both"/>
        <w:rPr>
          <w:rFonts w:ascii="Times New Roman" w:hAnsi="Times New Roman"/>
          <w:b/>
          <w:i w:val="0"/>
          <w:color w:val="000000"/>
          <w:sz w:val="28"/>
        </w:rPr>
      </w:pPr>
    </w:p>
    <w:p w14:paraId="43002013">
      <w:pPr>
        <w:spacing w:before="0" w:after="0" w:line="264" w:lineRule="auto"/>
        <w:ind w:left="120"/>
        <w:jc w:val="both"/>
        <w:rPr>
          <w:rFonts w:ascii="Times New Roman" w:hAnsi="Times New Roman"/>
          <w:b/>
          <w:i w:val="0"/>
          <w:color w:val="000000"/>
          <w:sz w:val="28"/>
        </w:rPr>
      </w:pPr>
    </w:p>
    <w:p w14:paraId="2F096A36">
      <w:pPr>
        <w:spacing w:before="0" w:after="0" w:line="264" w:lineRule="auto"/>
        <w:ind w:left="120"/>
        <w:jc w:val="both"/>
        <w:rPr>
          <w:rFonts w:ascii="Times New Roman" w:hAnsi="Times New Roman"/>
          <w:b/>
          <w:i w:val="0"/>
          <w:color w:val="000000"/>
          <w:sz w:val="28"/>
        </w:rPr>
      </w:pPr>
    </w:p>
    <w:p w14:paraId="1231AF01">
      <w:pPr>
        <w:spacing w:before="0" w:after="0" w:line="264" w:lineRule="auto"/>
        <w:ind w:left="120"/>
        <w:jc w:val="both"/>
        <w:rPr>
          <w:rFonts w:hint="default" w:ascii="Times New Roman" w:hAnsi="Times New Roman"/>
          <w:b/>
          <w:i w:val="0"/>
          <w:color w:val="000000"/>
          <w:sz w:val="28"/>
          <w:lang w:val="ru-RU"/>
        </w:rPr>
      </w:pPr>
      <w:r>
        <w:rPr>
          <w:rFonts w:hint="default" w:ascii="Times New Roman" w:hAnsi="Times New Roman"/>
          <w:b/>
          <w:i w:val="0"/>
          <w:color w:val="000000"/>
          <w:sz w:val="28"/>
          <w:lang w:val="ru-RU"/>
        </w:rPr>
        <w:drawing>
          <wp:inline distT="0" distB="0" distL="114300" distR="114300">
            <wp:extent cx="5274310" cy="7253605"/>
            <wp:effectExtent l="0" t="0" r="13970" b="635"/>
            <wp:docPr id="1" name="Изображение 1" descr="иизо 5-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иизо 5-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253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8191E2">
      <w:pPr>
        <w:spacing w:before="0" w:after="0" w:line="264" w:lineRule="auto"/>
        <w:jc w:val="both"/>
      </w:pPr>
      <w:bookmarkStart w:id="17" w:name="_GoBack"/>
      <w:bookmarkEnd w:id="17"/>
      <w:r>
        <w:rPr>
          <w:rFonts w:ascii="Times New Roman" w:hAnsi="Times New Roman"/>
          <w:b/>
          <w:i w:val="0"/>
          <w:color w:val="000000"/>
          <w:sz w:val="28"/>
        </w:rPr>
        <w:t>ПОЯСНИТЕЛЬНАЯ ЗАПИСКА</w:t>
      </w:r>
    </w:p>
    <w:p w14:paraId="3B3F8849">
      <w:pPr>
        <w:spacing w:before="0" w:after="0" w:line="264" w:lineRule="auto"/>
        <w:ind w:left="120"/>
        <w:jc w:val="both"/>
      </w:pPr>
    </w:p>
    <w:p w14:paraId="1C36AF23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образования, представленных в ФГОС ООО,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 </w:t>
      </w:r>
    </w:p>
    <w:p w14:paraId="30125A0D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Основная цель изобразительного искусства – развитие визуально-пространственного мышления обучающихся как формы эмоционально-ценностного, эстетического освоения мира, формы самовыражения и ориентации в художественном и нравственном пространстве культуры. </w:t>
      </w:r>
    </w:p>
    <w:p w14:paraId="47C66628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Изобразительное искусство имеет интегративный характер и включает в себя основы разных видов визуально-пространственных искусств: живописи, графики, скульптуры, дизайна, архитектуры, народного и декоративно-прикладного искусства, фотографии, функции художественного изображения в зрелищных и экранных искусствах. Важнейшими задачами программы по изобразительному искусству являются формирование активного отношения к традициям культуры как смысловой, эстетической и личностно значимой ценности, воспитание гражданственности и патриотизма, уважения и бережного отношения к истории культуры России,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14:paraId="6A2590F2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Программа по изобразительному искусству направлена на развитие личности обучающегося, его активной учебно-познавательной деятельности, творческого развития и формирования готовности к саморазвитию и непрерывному образованию.</w:t>
      </w:r>
    </w:p>
    <w:p w14:paraId="661B0E33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Программа по изобразительному искусству ориентирована на психовозрастные особенности развития обучающихся 11–15 лет.</w:t>
      </w:r>
    </w:p>
    <w:p w14:paraId="47332AA2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Целью изучения изобразительного искусства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является освоение разных видов визуально-пространственных искусств: живописи, графики, скульптуры, дизайна, архитектуры, народного и декоративно-прикладного искусства, изображения в зрелищных и экранных искусствах (вариативно).</w:t>
      </w:r>
    </w:p>
    <w:p w14:paraId="33247673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Задачами изобразительного искусства являются:</w:t>
      </w:r>
    </w:p>
    <w:p w14:paraId="4D7B9FAA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освоение художественной культуры как формы выражения в пространственных формах духовных ценностей, формирование представлений о месте и значении художественной деятельности в жизни общества;</w:t>
      </w:r>
    </w:p>
    <w:p w14:paraId="21FD39BC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формирование у обучающихся представлений об отечественной и мировой художественной культуре во всём многообразии её видов;</w:t>
      </w:r>
    </w:p>
    <w:p w14:paraId="43AF9D98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формирование у обучающихся навыков эстетического видения и преобразования мира;</w:t>
      </w:r>
    </w:p>
    <w:p w14:paraId="1D77F71B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приобретение опыта создания творческой работы посредством различных художественных материалов в разных видах визуально-пространственных искусств: изобразительных (живопись, графика, скульптура), декоративно-прикладных, в архитектуре и дизайне, опыта художественного творчества в компьютерной графике и анимации, фотографии, работы в синтетических искусствах (театр и кино) (вариативно);</w:t>
      </w:r>
    </w:p>
    <w:p w14:paraId="036F08EA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формирование пространственного мышления и аналитических визуальных способностей;</w:t>
      </w:r>
    </w:p>
    <w:p w14:paraId="5773606F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овладение представлениями о средствах выразительности изобразительного искусства как способах воплощения в видимых пространственных формах переживаний, чувств и мировоззренческих позиций человека;</w:t>
      </w:r>
    </w:p>
    <w:p w14:paraId="601BC127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развитие наблюдательности, ассоциативного мышления и творческого воображения;</w:t>
      </w:r>
    </w:p>
    <w:p w14:paraId="5BDE85FD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воспитание уважения и любви к культурному наследию России через освоение отечественной художественной культуры; </w:t>
      </w:r>
    </w:p>
    <w:p w14:paraId="3549EE6E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развитие потребности в общении с произведениями изобразительного искусства, формирование активного отношения к традициям художественной культуры как смысловой, эстетической и личностно значимой ценности.</w:t>
      </w:r>
    </w:p>
    <w:p w14:paraId="73545C34">
      <w:pPr>
        <w:spacing w:before="0" w:after="0" w:line="264" w:lineRule="auto"/>
        <w:ind w:firstLine="600"/>
        <w:jc w:val="both"/>
      </w:pPr>
      <w:bookmarkStart w:id="1" w:name="037c86a0-0100-46f4-8a06-fc1394a836a9"/>
      <w:r>
        <w:rPr>
          <w:rFonts w:ascii="Times New Roman" w:hAnsi="Times New Roman"/>
          <w:b w:val="0"/>
          <w:i w:val="0"/>
          <w:color w:val="000000"/>
          <w:sz w:val="28"/>
        </w:rPr>
        <w:t>Общее число часов, рекомендованных для изучения изобразительного искусства, – 102 часа: в 5 классе – 34 часа (1 час в неделю), в 6 классе – 34 часа (1 час в неделю), в 7 классе – 34 часа (1 час в неделю).</w:t>
      </w:r>
      <w:bookmarkEnd w:id="1"/>
    </w:p>
    <w:p w14:paraId="1A3466A5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Содержание программы по изобразительному искусству на уровне основного общего образования структурировано по 4 модулям (3 инвариантных и 1 вариативный). Инвариантные модули реализуются последовательно в 5, 6 и 7 классах. Содержание вариативного модуля может быть реализовано дополнительно к инвариантным в одном или нескольких классах или во внеурочной деятельности.</w:t>
      </w:r>
    </w:p>
    <w:p w14:paraId="6C2A7CFF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Модуль №1 «Декоративно-прикладное и народное искусство» (5 класс)</w:t>
      </w:r>
    </w:p>
    <w:p w14:paraId="08A5A80F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Модуль №2 «Живопись, графика, скульптура» (6 класс)</w:t>
      </w:r>
    </w:p>
    <w:p w14:paraId="617C9751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Модуль №3 «Архитектура и дизайн» (7 класс)</w:t>
      </w:r>
    </w:p>
    <w:p w14:paraId="63D9D5BF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Модуль №4 «Изображение в синтетических, экранных видах искусства и художественная фотография» (вариативный)</w:t>
      </w:r>
    </w:p>
    <w:p w14:paraId="5EDC39C4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Каждый модуль программы по изобразительному искусству обладает содержательной целостностью и организован по восходящему принципу в отношении углубления знаний по ведущей теме и усложнения умений обучающихся. Последовательность изучения модулей определяется психологическими возрастными особенностями обучающихся, принципом системности обучения и опытом педагогической работы. </w:t>
      </w:r>
    </w:p>
    <w:p w14:paraId="0609BAC4">
      <w:pPr>
        <w:spacing w:before="0" w:after="0" w:line="264" w:lineRule="auto"/>
        <w:ind w:left="120"/>
        <w:jc w:val="both"/>
      </w:pPr>
    </w:p>
    <w:p w14:paraId="75333641">
      <w:pPr>
        <w:sectPr>
          <w:pgSz w:w="11906" w:h="16383"/>
          <w:cols w:space="720" w:num="1"/>
        </w:sectPr>
      </w:pPr>
      <w:bookmarkStart w:id="2" w:name="block-14348371"/>
    </w:p>
    <w:bookmarkEnd w:id="0"/>
    <w:bookmarkEnd w:id="2"/>
    <w:p w14:paraId="661B9B5C">
      <w:pPr>
        <w:spacing w:before="0" w:after="0" w:line="264" w:lineRule="auto"/>
        <w:ind w:left="120"/>
        <w:jc w:val="both"/>
      </w:pPr>
      <w:bookmarkStart w:id="3" w:name="block-14348373"/>
    </w:p>
    <w:p w14:paraId="771422DB">
      <w:pPr>
        <w:spacing w:before="0" w:after="0" w:line="264" w:lineRule="auto"/>
        <w:ind w:left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СОДЕРЖАНИЕ ОБУЧЕНИЯ</w:t>
      </w:r>
    </w:p>
    <w:p w14:paraId="72C46716">
      <w:pPr>
        <w:spacing w:before="0" w:after="0" w:line="264" w:lineRule="auto"/>
        <w:ind w:left="120"/>
        <w:jc w:val="both"/>
      </w:pPr>
    </w:p>
    <w:p w14:paraId="734CF6E1">
      <w:pPr>
        <w:spacing w:before="0" w:after="0" w:line="264" w:lineRule="auto"/>
        <w:ind w:left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5 КЛАСС</w:t>
      </w:r>
    </w:p>
    <w:p w14:paraId="63C79227">
      <w:pPr>
        <w:spacing w:before="0" w:after="0"/>
        <w:ind w:left="120"/>
        <w:jc w:val="left"/>
      </w:pPr>
    </w:p>
    <w:p w14:paraId="1969053D">
      <w:pPr>
        <w:spacing w:before="0" w:after="0"/>
        <w:ind w:left="120"/>
        <w:jc w:val="left"/>
      </w:pPr>
    </w:p>
    <w:p w14:paraId="6CF60FB4">
      <w:pPr>
        <w:spacing w:before="0" w:after="0" w:line="264" w:lineRule="auto"/>
        <w:ind w:left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Модуль № 1 «Декоративно-прикладное и народное искусство».</w:t>
      </w:r>
    </w:p>
    <w:p w14:paraId="5FAB5F13">
      <w:pPr>
        <w:spacing w:before="0" w:after="0" w:line="264" w:lineRule="auto"/>
        <w:ind w:left="120"/>
        <w:jc w:val="both"/>
      </w:pPr>
    </w:p>
    <w:p w14:paraId="20157C6F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Общие сведения о декоративно-прикладном искусстве.</w:t>
      </w:r>
    </w:p>
    <w:p w14:paraId="6B645BE5">
      <w:pPr>
        <w:spacing w:before="0" w:after="0" w:line="264" w:lineRule="auto"/>
        <w:ind w:left="120"/>
        <w:jc w:val="both"/>
      </w:pPr>
    </w:p>
    <w:p w14:paraId="1F909CA1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Декоративно-прикладное искусство и его виды. Декоративно-прикладное искусство и предметная среда жизни людей.</w:t>
      </w:r>
    </w:p>
    <w:p w14:paraId="63A11481">
      <w:pPr>
        <w:spacing w:before="0" w:after="0" w:line="264" w:lineRule="auto"/>
        <w:ind w:left="120"/>
        <w:jc w:val="both"/>
      </w:pPr>
    </w:p>
    <w:p w14:paraId="1E043B98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Древние корни народного искусства.</w:t>
      </w:r>
    </w:p>
    <w:p w14:paraId="13234AEC">
      <w:pPr>
        <w:spacing w:before="0" w:after="0" w:line="264" w:lineRule="auto"/>
        <w:ind w:left="120"/>
        <w:jc w:val="both"/>
      </w:pPr>
    </w:p>
    <w:p w14:paraId="5760337A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Истоки образного языка декоративно-прикладного искусства. Традиционные образы народного (крестьянского) прикладного искусства.</w:t>
      </w:r>
    </w:p>
    <w:p w14:paraId="23DC088B">
      <w:pPr>
        <w:spacing w:before="0" w:after="0" w:line="264" w:lineRule="auto"/>
        <w:ind w:left="120"/>
        <w:jc w:val="both"/>
      </w:pPr>
    </w:p>
    <w:p w14:paraId="36E051C3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Связь народного искусства с природой, бытом, трудом, верованиями и эпосом.</w:t>
      </w:r>
    </w:p>
    <w:p w14:paraId="1DCD0338">
      <w:pPr>
        <w:spacing w:before="0" w:after="0" w:line="264" w:lineRule="auto"/>
        <w:ind w:left="120"/>
        <w:jc w:val="both"/>
      </w:pPr>
    </w:p>
    <w:p w14:paraId="1ABD7685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Роль природных материалов в строительстве и изготовлении предметов быта, их значение в характере труда и жизненного уклада.</w:t>
      </w:r>
    </w:p>
    <w:p w14:paraId="3D088611">
      <w:pPr>
        <w:spacing w:before="0" w:after="0" w:line="264" w:lineRule="auto"/>
        <w:ind w:left="120"/>
        <w:jc w:val="both"/>
      </w:pPr>
    </w:p>
    <w:p w14:paraId="3B284B91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Образно-символический язык народного прикладного искусства.</w:t>
      </w:r>
    </w:p>
    <w:p w14:paraId="31F4D387">
      <w:pPr>
        <w:spacing w:before="0" w:after="0" w:line="264" w:lineRule="auto"/>
        <w:ind w:left="120"/>
        <w:jc w:val="both"/>
      </w:pPr>
    </w:p>
    <w:p w14:paraId="4ADBBAB8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Знаки-символы традиционного крестьянского прикладного искусства.</w:t>
      </w:r>
    </w:p>
    <w:p w14:paraId="40FAC501">
      <w:pPr>
        <w:spacing w:before="0" w:after="0" w:line="264" w:lineRule="auto"/>
        <w:ind w:left="120"/>
        <w:jc w:val="both"/>
      </w:pPr>
    </w:p>
    <w:p w14:paraId="10C429CD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Выполнение рисунков на темы древних узоров деревянной резьбы, росписи по дереву, вышивки. Освоение навыков декоративного обобщения в процессе практической творческой работы.</w:t>
      </w:r>
    </w:p>
    <w:p w14:paraId="4B03A92E">
      <w:pPr>
        <w:spacing w:before="0" w:after="0" w:line="264" w:lineRule="auto"/>
        <w:ind w:left="120"/>
        <w:jc w:val="both"/>
      </w:pPr>
    </w:p>
    <w:p w14:paraId="209D0348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Убранство русской избы.</w:t>
      </w:r>
    </w:p>
    <w:p w14:paraId="6F6C9E8A">
      <w:pPr>
        <w:spacing w:before="0" w:after="0" w:line="264" w:lineRule="auto"/>
        <w:ind w:left="120"/>
        <w:jc w:val="both"/>
      </w:pPr>
    </w:p>
    <w:p w14:paraId="704A8BE1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Конструкция избы, единство красоты и пользы – функционального и символического – в её постройке и украшении.</w:t>
      </w:r>
    </w:p>
    <w:p w14:paraId="1BCD1393">
      <w:pPr>
        <w:spacing w:before="0" w:after="0" w:line="264" w:lineRule="auto"/>
        <w:ind w:left="120"/>
        <w:jc w:val="both"/>
      </w:pPr>
    </w:p>
    <w:p w14:paraId="23D68978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Символическое значение образов и мотивов в узорном убранстве русских изб. Картина мира в образном строе бытового крестьянского искусства.</w:t>
      </w:r>
    </w:p>
    <w:p w14:paraId="6034367B">
      <w:pPr>
        <w:spacing w:before="0" w:after="0" w:line="264" w:lineRule="auto"/>
        <w:ind w:left="120"/>
        <w:jc w:val="both"/>
      </w:pPr>
    </w:p>
    <w:p w14:paraId="596DDA13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Выполнение рисунков – эскизов орнаментального декора крестьянского дома.</w:t>
      </w:r>
    </w:p>
    <w:p w14:paraId="5384FDCA">
      <w:pPr>
        <w:spacing w:before="0" w:after="0" w:line="264" w:lineRule="auto"/>
        <w:ind w:left="120"/>
        <w:jc w:val="both"/>
      </w:pPr>
    </w:p>
    <w:p w14:paraId="717A1C14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Устройство внутреннего пространства крестьянского дома.</w:t>
      </w:r>
    </w:p>
    <w:p w14:paraId="307E6313">
      <w:pPr>
        <w:spacing w:before="0" w:after="0" w:line="264" w:lineRule="auto"/>
        <w:ind w:left="120"/>
        <w:jc w:val="both"/>
      </w:pPr>
    </w:p>
    <w:p w14:paraId="741058FB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Декоративные элементы жилой среды.</w:t>
      </w:r>
    </w:p>
    <w:p w14:paraId="5886E47E">
      <w:pPr>
        <w:spacing w:before="0" w:after="0" w:line="264" w:lineRule="auto"/>
        <w:ind w:left="120"/>
        <w:jc w:val="both"/>
      </w:pPr>
    </w:p>
    <w:p w14:paraId="7A5215A9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Определяющая роль природных материалов для конструкции и декора традиционной постройки жилого дома в любой природной среде. Мудрость соотношения характера постройки, символики её декора и уклада жизни для каждого народа.</w:t>
      </w:r>
    </w:p>
    <w:p w14:paraId="38274446">
      <w:pPr>
        <w:spacing w:before="0" w:after="0" w:line="264" w:lineRule="auto"/>
        <w:ind w:left="120"/>
        <w:jc w:val="both"/>
      </w:pPr>
    </w:p>
    <w:p w14:paraId="35EFC9F6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Выполнение рисунков предметов народного быта, выявление мудрости их выразительной формы и орнаментально-символического оформления.</w:t>
      </w:r>
    </w:p>
    <w:p w14:paraId="65C0CB9D">
      <w:pPr>
        <w:spacing w:before="0" w:after="0" w:line="264" w:lineRule="auto"/>
        <w:ind w:left="120"/>
        <w:jc w:val="both"/>
      </w:pPr>
    </w:p>
    <w:p w14:paraId="4AD5E5DD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Народный праздничный костюм.</w:t>
      </w:r>
    </w:p>
    <w:p w14:paraId="37E3384F">
      <w:pPr>
        <w:spacing w:before="0" w:after="0" w:line="264" w:lineRule="auto"/>
        <w:ind w:left="120"/>
        <w:jc w:val="both"/>
      </w:pPr>
    </w:p>
    <w:p w14:paraId="420730BA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Образный строй народного праздничного костюма – женского и мужского.</w:t>
      </w:r>
    </w:p>
    <w:p w14:paraId="4120447E">
      <w:pPr>
        <w:spacing w:before="0" w:after="0" w:line="264" w:lineRule="auto"/>
        <w:ind w:left="120"/>
        <w:jc w:val="both"/>
      </w:pPr>
    </w:p>
    <w:p w14:paraId="2F5E7B1E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Традиционная конструкция русского женского костюма – северорусский (сарафан) и южнорусский (понёва) варианты.</w:t>
      </w:r>
    </w:p>
    <w:p w14:paraId="3DA19ACC">
      <w:pPr>
        <w:spacing w:before="0" w:after="0" w:line="264" w:lineRule="auto"/>
        <w:ind w:left="120"/>
        <w:jc w:val="both"/>
      </w:pPr>
    </w:p>
    <w:p w14:paraId="18E1AF63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Разнообразие форм и украшений народного праздничного костюма для различных регионов страны.</w:t>
      </w:r>
    </w:p>
    <w:p w14:paraId="5B0296E4">
      <w:pPr>
        <w:spacing w:before="0" w:after="0" w:line="264" w:lineRule="auto"/>
        <w:ind w:left="120"/>
        <w:jc w:val="both"/>
      </w:pPr>
    </w:p>
    <w:p w14:paraId="41245872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Искусство народной вышивки. Вышивка в народных костюмах и обрядах. Древнее происхождение и присутствие всех типов орнаментов в народной вышивке. Символическое изображение женских фигур и образов всадников в орнаментах вышивки. Особенности традиционных орнаментов текстильных промыслов в разных регионах страны.</w:t>
      </w:r>
    </w:p>
    <w:p w14:paraId="75C2423E">
      <w:pPr>
        <w:spacing w:before="0" w:after="0" w:line="264" w:lineRule="auto"/>
        <w:ind w:left="120"/>
        <w:jc w:val="both"/>
      </w:pPr>
    </w:p>
    <w:p w14:paraId="46E45BC4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Выполнение рисунков традиционных праздничных костюмов, выражение в форме, цветовом решении, орнаментике костюма черт национального своеобразия.</w:t>
      </w:r>
    </w:p>
    <w:p w14:paraId="67A73B97">
      <w:pPr>
        <w:spacing w:before="0" w:after="0" w:line="264" w:lineRule="auto"/>
        <w:ind w:left="120"/>
        <w:jc w:val="both"/>
      </w:pPr>
    </w:p>
    <w:p w14:paraId="137BA74F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Народные праздники и праздничные обряды как синтез всех видов народного творчества.</w:t>
      </w:r>
    </w:p>
    <w:p w14:paraId="35A58A29">
      <w:pPr>
        <w:spacing w:before="0" w:after="0" w:line="264" w:lineRule="auto"/>
        <w:ind w:left="120"/>
        <w:jc w:val="both"/>
      </w:pPr>
    </w:p>
    <w:p w14:paraId="7E0F2824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Выполнение сюжетной композиции или участие в работе по созданию коллективного панно на тему традиций народных праздников.</w:t>
      </w:r>
    </w:p>
    <w:p w14:paraId="337DED43">
      <w:pPr>
        <w:spacing w:before="0" w:after="0" w:line="264" w:lineRule="auto"/>
        <w:ind w:left="120"/>
        <w:jc w:val="both"/>
      </w:pPr>
    </w:p>
    <w:p w14:paraId="572BC981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Народные художественные промыслы.</w:t>
      </w:r>
    </w:p>
    <w:p w14:paraId="221B35EC">
      <w:pPr>
        <w:spacing w:before="0" w:after="0" w:line="264" w:lineRule="auto"/>
        <w:ind w:left="120"/>
        <w:jc w:val="both"/>
      </w:pPr>
    </w:p>
    <w:p w14:paraId="7003C2CB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Роль и значение народных промыслов в современной жизни. Искусство и ремесло. Традиции культуры, особенные для каждого региона.</w:t>
      </w:r>
    </w:p>
    <w:p w14:paraId="5E0015EA">
      <w:pPr>
        <w:spacing w:before="0" w:after="0" w:line="264" w:lineRule="auto"/>
        <w:ind w:left="120"/>
        <w:jc w:val="both"/>
      </w:pPr>
    </w:p>
    <w:p w14:paraId="341F3E6A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Многообразие видов традиционных ремёсел и происхождение художественных промыслов народов России.</w:t>
      </w:r>
    </w:p>
    <w:p w14:paraId="702A2956">
      <w:pPr>
        <w:spacing w:before="0" w:after="0" w:line="264" w:lineRule="auto"/>
        <w:ind w:left="120"/>
        <w:jc w:val="both"/>
      </w:pPr>
    </w:p>
    <w:p w14:paraId="16C94C63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Разнообразие материалов народных ремёсел и их связь с регионально-национальным бытом (дерево, береста, керамика, металл, кость, мех и кожа, шерсть и лён).</w:t>
      </w:r>
    </w:p>
    <w:p w14:paraId="222B9467">
      <w:pPr>
        <w:spacing w:before="0" w:after="0" w:line="264" w:lineRule="auto"/>
        <w:ind w:left="120"/>
        <w:jc w:val="both"/>
      </w:pPr>
    </w:p>
    <w:p w14:paraId="02937E1E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Традиционные древние образы в современных игрушках народных промыслов. Особенности цветового строя, основные орнаментальные элементы росписи филимоновской, дымковской, каргопольской игрушки. Местные промыслы игрушек разных регионов страны.</w:t>
      </w:r>
    </w:p>
    <w:p w14:paraId="1F21989B">
      <w:pPr>
        <w:spacing w:before="0" w:after="0" w:line="264" w:lineRule="auto"/>
        <w:ind w:left="120"/>
        <w:jc w:val="both"/>
      </w:pPr>
    </w:p>
    <w:p w14:paraId="1B1C64DD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Создание эскиза игрушки по мотивам избранного промысла.</w:t>
      </w:r>
    </w:p>
    <w:p w14:paraId="0153A640">
      <w:pPr>
        <w:spacing w:before="0" w:after="0" w:line="264" w:lineRule="auto"/>
        <w:ind w:left="120"/>
        <w:jc w:val="both"/>
      </w:pPr>
    </w:p>
    <w:p w14:paraId="2DBC2BCC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Роспись по дереву. Хохлома. Краткие сведения по истории хохломского промысла. Травный узор, «травка» – основной мотив хохломского орнамента. Связь с природой. Единство формы и декора в произведениях промысла. Последовательность выполнения травного орнамента. Праздничность изделий «золотой хохломы».</w:t>
      </w:r>
    </w:p>
    <w:p w14:paraId="2932228C">
      <w:pPr>
        <w:spacing w:before="0" w:after="0" w:line="264" w:lineRule="auto"/>
        <w:ind w:left="120"/>
        <w:jc w:val="both"/>
      </w:pPr>
    </w:p>
    <w:p w14:paraId="2C74ECB7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Городецкая роспись по дереву. Краткие сведения по истории. Традиционные образы городецкой росписи предметов быта. Птица и конь – традиционные мотивы орнаментальных композиций. Сюжетные мотивы, основные приёмы и композиционные особенности городецкой росписи.</w:t>
      </w:r>
    </w:p>
    <w:p w14:paraId="3A8A8FB7">
      <w:pPr>
        <w:spacing w:before="0" w:after="0" w:line="264" w:lineRule="auto"/>
        <w:ind w:left="120"/>
        <w:jc w:val="both"/>
      </w:pPr>
    </w:p>
    <w:p w14:paraId="2E895D39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Посуда из глины. Искусство Гжели. Краткие сведения по истории промысла. Гжельская керамика и фарфор: единство скульптурной формы и кобальтового декора. Природные мотивы росписи посуды. Приёмы мазка, тональный контраст, сочетание пятна и линии.</w:t>
      </w:r>
    </w:p>
    <w:p w14:paraId="25A8DA75">
      <w:pPr>
        <w:spacing w:before="0" w:after="0" w:line="264" w:lineRule="auto"/>
        <w:ind w:left="120"/>
        <w:jc w:val="both"/>
      </w:pPr>
    </w:p>
    <w:p w14:paraId="485FD872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Роспись по металлу. Жостово. Краткие сведения по истории промысла. Разнообразие форм подносов, цветового и композиционного решения росписей. Приёмы свободной кистевой импровизации в живописи цветочных букетов. Эффект освещённости и объёмности изображения.</w:t>
      </w:r>
    </w:p>
    <w:p w14:paraId="1BF27404">
      <w:pPr>
        <w:spacing w:before="0" w:after="0" w:line="264" w:lineRule="auto"/>
        <w:ind w:left="120"/>
        <w:jc w:val="both"/>
      </w:pPr>
    </w:p>
    <w:p w14:paraId="7D82E7B0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Древние традиции художественной обработки металла в разных регионах страны. Разнообразие назначения предметов и художественно-технических приёмов работы с металлом.</w:t>
      </w:r>
    </w:p>
    <w:p w14:paraId="5DC16995">
      <w:pPr>
        <w:spacing w:before="0" w:after="0" w:line="264" w:lineRule="auto"/>
        <w:ind w:left="120"/>
        <w:jc w:val="both"/>
      </w:pPr>
    </w:p>
    <w:p w14:paraId="07730EA1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Искусство лаковой живописи: Палех, Федоскино, Холуй, Мстёра – роспись шкатулок, ларчиков, табакерок из папье-маше. Происхождение искусства лаковой миниатюры в России. Особенности стиля каждой школы. Роль искусства лаковой миниатюры в сохранении и развитии традиций отечественной культуры.</w:t>
      </w:r>
    </w:p>
    <w:p w14:paraId="4F9A8469">
      <w:pPr>
        <w:spacing w:before="0" w:after="0" w:line="264" w:lineRule="auto"/>
        <w:ind w:left="120"/>
        <w:jc w:val="both"/>
      </w:pPr>
    </w:p>
    <w:p w14:paraId="1BC03A4D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Мир сказок и легенд, примет и оберегов в творчестве мастеров художественных промыслов.</w:t>
      </w:r>
    </w:p>
    <w:p w14:paraId="1D491572">
      <w:pPr>
        <w:spacing w:before="0" w:after="0" w:line="264" w:lineRule="auto"/>
        <w:ind w:left="120"/>
        <w:jc w:val="both"/>
      </w:pPr>
    </w:p>
    <w:p w14:paraId="327D3B9B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Отражение в изделиях народных промыслов многообразия исторических, духовных и культурных традиций.</w:t>
      </w:r>
    </w:p>
    <w:p w14:paraId="408A15E5">
      <w:pPr>
        <w:spacing w:before="0" w:after="0" w:line="264" w:lineRule="auto"/>
        <w:ind w:left="120"/>
        <w:jc w:val="both"/>
      </w:pPr>
    </w:p>
    <w:p w14:paraId="6B75442E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Народные художественные ремёсла и промыслы – материальные и духовные ценности, неотъемлемая часть культурного наследия России.</w:t>
      </w:r>
    </w:p>
    <w:p w14:paraId="0A113CD0">
      <w:pPr>
        <w:spacing w:before="0" w:after="0" w:line="264" w:lineRule="auto"/>
        <w:ind w:left="120"/>
        <w:jc w:val="both"/>
      </w:pPr>
    </w:p>
    <w:p w14:paraId="3ECD0098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Декоративно-прикладное искусство в культуре разных эпох и народов.</w:t>
      </w:r>
    </w:p>
    <w:p w14:paraId="1027807E">
      <w:pPr>
        <w:spacing w:before="0" w:after="0" w:line="264" w:lineRule="auto"/>
        <w:ind w:left="120"/>
        <w:jc w:val="both"/>
      </w:pPr>
    </w:p>
    <w:p w14:paraId="081D093C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Роль декоративно-прикладного искусства в культуре древних цивилизаций.</w:t>
      </w:r>
    </w:p>
    <w:p w14:paraId="711C7D48">
      <w:pPr>
        <w:spacing w:before="0" w:after="0" w:line="264" w:lineRule="auto"/>
        <w:ind w:left="120"/>
        <w:jc w:val="both"/>
      </w:pPr>
    </w:p>
    <w:p w14:paraId="22247AF8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Отражение в декоре мировоззрения эпохи, организации общества, традиций быта и ремесла, уклада жизни людей.</w:t>
      </w:r>
    </w:p>
    <w:p w14:paraId="3F283B4E">
      <w:pPr>
        <w:spacing w:before="0" w:after="0" w:line="264" w:lineRule="auto"/>
        <w:ind w:left="120"/>
        <w:jc w:val="both"/>
      </w:pPr>
    </w:p>
    <w:p w14:paraId="2334E546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Характерные признаки произведений декоративно-прикладного искусства, основные мотивы и символика орнаментов в культуре разных эпох.</w:t>
      </w:r>
    </w:p>
    <w:p w14:paraId="56A907BF">
      <w:pPr>
        <w:spacing w:before="0" w:after="0" w:line="264" w:lineRule="auto"/>
        <w:ind w:left="120"/>
        <w:jc w:val="both"/>
      </w:pPr>
    </w:p>
    <w:p w14:paraId="5C951EE8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Характерные особенности одежды для культуры разных эпох и народов. Выражение образа человека, его положения в обществе и характера деятельности в его костюме и его украшениях. Украшение жизненного пространства: построений, интерьеров, предметов быта – в культуре разных эпох.</w:t>
      </w:r>
    </w:p>
    <w:p w14:paraId="142C5C38">
      <w:pPr>
        <w:spacing w:before="0" w:after="0" w:line="264" w:lineRule="auto"/>
        <w:ind w:left="120"/>
        <w:jc w:val="both"/>
      </w:pPr>
    </w:p>
    <w:p w14:paraId="3498B3E9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Декоративно-прикладное искусство в жизни современного человека.</w:t>
      </w:r>
    </w:p>
    <w:p w14:paraId="581C5FA8">
      <w:pPr>
        <w:spacing w:before="0" w:after="0" w:line="264" w:lineRule="auto"/>
        <w:ind w:left="120"/>
        <w:jc w:val="both"/>
      </w:pPr>
    </w:p>
    <w:p w14:paraId="208A3961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Многообразие материалов и техник современного декоративно-прикладного искусства (художественная керамика, стекло, металл, гобелен, роспись по ткани, моделирование одежды).</w:t>
      </w:r>
    </w:p>
    <w:p w14:paraId="17FA4608">
      <w:pPr>
        <w:spacing w:before="0" w:after="0" w:line="264" w:lineRule="auto"/>
        <w:ind w:left="120"/>
        <w:jc w:val="both"/>
      </w:pPr>
    </w:p>
    <w:p w14:paraId="44BB0887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Символический знак в современной жизни: эмблема, логотип, указующий или декоративный знак.</w:t>
      </w:r>
    </w:p>
    <w:p w14:paraId="2D56A9F0">
      <w:pPr>
        <w:spacing w:before="0" w:after="0" w:line="264" w:lineRule="auto"/>
        <w:ind w:left="120"/>
        <w:jc w:val="both"/>
      </w:pPr>
    </w:p>
    <w:p w14:paraId="6C9D4BAA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Государственная символика и традиции геральдики. Декоративные украшения предметов нашего быта и одежды. Значение украшений в проявлении образа человека, его характера, самопонимания, установок и намерений.</w:t>
      </w:r>
    </w:p>
    <w:p w14:paraId="5027ED81">
      <w:pPr>
        <w:spacing w:before="0" w:after="0" w:line="264" w:lineRule="auto"/>
        <w:ind w:left="120"/>
        <w:jc w:val="both"/>
      </w:pPr>
    </w:p>
    <w:p w14:paraId="2877B3C9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Декор на улицах и декор помещений. Декор праздничный и повседневный. Праздничное оформление школы.</w:t>
      </w:r>
    </w:p>
    <w:p w14:paraId="43543EA7">
      <w:pPr>
        <w:spacing w:before="0" w:after="0" w:line="264" w:lineRule="auto"/>
        <w:ind w:left="120"/>
        <w:jc w:val="both"/>
      </w:pPr>
    </w:p>
    <w:p w14:paraId="2E9F5132">
      <w:pPr>
        <w:spacing w:before="0" w:after="0" w:line="264" w:lineRule="auto"/>
        <w:ind w:left="120"/>
        <w:jc w:val="both"/>
      </w:pPr>
    </w:p>
    <w:p w14:paraId="616D0CA4">
      <w:pPr>
        <w:spacing w:before="0" w:after="0" w:line="264" w:lineRule="auto"/>
        <w:ind w:left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6 КЛАСС</w:t>
      </w:r>
    </w:p>
    <w:p w14:paraId="11CED453">
      <w:pPr>
        <w:spacing w:before="0" w:after="0"/>
        <w:ind w:left="120"/>
        <w:jc w:val="left"/>
      </w:pPr>
    </w:p>
    <w:p w14:paraId="5E88D48F">
      <w:pPr>
        <w:spacing w:before="0" w:after="0" w:line="264" w:lineRule="auto"/>
        <w:ind w:left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Модуль № 2 «Живопись, графика, скульптура».</w:t>
      </w:r>
    </w:p>
    <w:p w14:paraId="4F2A9BC8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Общие сведения о видах искусства.</w:t>
      </w:r>
    </w:p>
    <w:p w14:paraId="699D9213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Пространственные и временные виды искусства.</w:t>
      </w:r>
    </w:p>
    <w:p w14:paraId="399DFAE6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Изобразительные, конструктивные и декоративные виды пространственных искусств, их место и назначение в жизни людей.</w:t>
      </w:r>
    </w:p>
    <w:p w14:paraId="6B789F0F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Основные виды живописи, графики и скульптуры. Художник и зритель: зрительские умения, знания и творчество зрителя.</w:t>
      </w:r>
    </w:p>
    <w:p w14:paraId="27AD7FFB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Язык изобразительного искусства и его выразительные средства.</w:t>
      </w:r>
    </w:p>
    <w:p w14:paraId="3BD621AF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Живописные, графические и скульптурные художественные материалы, их особые свойства.</w:t>
      </w:r>
    </w:p>
    <w:p w14:paraId="75AD8395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Рисунок – основа изобразительного искусства и мастерства художника.</w:t>
      </w:r>
    </w:p>
    <w:p w14:paraId="276DF248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Виды рисунка: зарисовка, набросок, учебный рисунок и творческий рисунок.</w:t>
      </w:r>
    </w:p>
    <w:p w14:paraId="6DF01C35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Навыки размещения рисунка в листе, выбор формата.</w:t>
      </w:r>
    </w:p>
    <w:p w14:paraId="7D5830F9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Начальные умения рисунка с натуры. Зарисовки простых предметов.</w:t>
      </w:r>
    </w:p>
    <w:p w14:paraId="2373EC96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Линейные графические рисунки и наброски. Тон и тональные отношения: тёмное – светлое.</w:t>
      </w:r>
    </w:p>
    <w:p w14:paraId="1905FED0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Ритм и ритмическая организация плоскости листа.</w:t>
      </w:r>
    </w:p>
    <w:p w14:paraId="215BCD4D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Основы цветоведения: понятие цвета в художественной деятельности, физическая основа цвета, цветовой круг, основные и составные цвета, дополнительные цвета.</w:t>
      </w:r>
    </w:p>
    <w:p w14:paraId="0F076B89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Цвет как выразительное средство в изобразительном искусстве: холодный и тёплый цвет, понятие цветовых отношений; колорит в живописи.</w:t>
      </w:r>
    </w:p>
    <w:p w14:paraId="13E49409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Виды скульптуры и характер материала в скульптуре. Скульптурные памятники, парковая скульптура, камерная скульптура. Статика и движение в скульптуре. Круглая скульптура. Произведения мелкой пластики. Виды рельефа.</w:t>
      </w:r>
    </w:p>
    <w:p w14:paraId="40007F69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Жанры изобразительного искусства.</w:t>
      </w:r>
    </w:p>
    <w:p w14:paraId="52A40DD2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Жанровая система в изобразительном искусстве как инструмент для сравнения и анализа произведений изобразительного искусства.</w:t>
      </w:r>
    </w:p>
    <w:p w14:paraId="2C0226BE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Предмет изображения, сюжет и содержание произведения изобразительного искусства.</w:t>
      </w:r>
    </w:p>
    <w:p w14:paraId="3A8B9CD6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Натюрморт.</w:t>
      </w:r>
    </w:p>
    <w:p w14:paraId="0124EABA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Изображение предметного мира в изобразительном искусстве и появление жанра натюрморта в европейском и отечественном искусстве.</w:t>
      </w:r>
    </w:p>
    <w:p w14:paraId="75E986E3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Основы графической грамоты: правила объёмного изображения предметов на плоскости.</w:t>
      </w:r>
    </w:p>
    <w:p w14:paraId="1EBF1988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Линейное построение предмета в пространстве: линия горизонта, точка зрения и точка схода, правила перспективных сокращений.</w:t>
      </w:r>
    </w:p>
    <w:p w14:paraId="38F90EEC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Изображение окружности в перспективе.</w:t>
      </w:r>
    </w:p>
    <w:p w14:paraId="31F5C859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Рисование геометрических тел на основе правил линейной перспективы.</w:t>
      </w:r>
    </w:p>
    <w:p w14:paraId="19F9DE48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Сложная пространственная форма и выявление её конструкции.</w:t>
      </w:r>
    </w:p>
    <w:p w14:paraId="64607B17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Рисунок сложной формы предмета как соотношение простых геометрических фигур.</w:t>
      </w:r>
    </w:p>
    <w:p w14:paraId="0844A6A2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Линейный рисунок конструкции из нескольких геометрических тел.</w:t>
      </w:r>
    </w:p>
    <w:p w14:paraId="733AAACF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Освещение как средство выявления объёма предмета. Понятия «свет», «блик», «полутень», «собственная тень», «рефлекс», «падающая тень». Особенности освещения «по свету» и «против света».</w:t>
      </w:r>
    </w:p>
    <w:p w14:paraId="4CEC212B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Рисунок натюрморта графическими материалами с натуры или по представлению.</w:t>
      </w:r>
    </w:p>
    <w:p w14:paraId="46AA7894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Творческий натюрморт в графике. Произведения художников-графиков. Особенности графических техник. Печатная графика.</w:t>
      </w:r>
    </w:p>
    <w:p w14:paraId="4457BF16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Живописное изображение натюрморта. Цвет в натюрмортах европейских и отечественных живописцев. Опыт создания живописного натюрморта.</w:t>
      </w:r>
    </w:p>
    <w:p w14:paraId="1C9A52C3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Портрет.</w:t>
      </w:r>
    </w:p>
    <w:p w14:paraId="726C0EBF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Портрет как образ определённого реального человека. Изображение портрета человека в искусстве разных эпох. Выражение в портретном изображении характера человека и мировоззренческих идеалов эпохи.</w:t>
      </w:r>
    </w:p>
    <w:p w14:paraId="0288C502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Великие портретисты в европейском искусстве.</w:t>
      </w:r>
    </w:p>
    <w:p w14:paraId="58F368DF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Особенности развития портретного жанра в отечественном искусстве. Великие портретисты в русской живописи.</w:t>
      </w:r>
    </w:p>
    <w:p w14:paraId="7CF55B2F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Парадный и камерный портрет в живописи.</w:t>
      </w:r>
    </w:p>
    <w:p w14:paraId="2158E308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Особенности развития жанра портрета в искусстве ХХ в. – отечественном и европейском.</w:t>
      </w:r>
    </w:p>
    <w:p w14:paraId="4C3D3913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Построение головы человека, основные пропорции лица, соотношение лицевой и черепной частей головы.</w:t>
      </w:r>
    </w:p>
    <w:p w14:paraId="184BC58A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Графический портрет в работах известных художников. Разнообразие графических средств в изображении образа человека. Графический портретный рисунок с натуры или по памяти.</w:t>
      </w:r>
    </w:p>
    <w:p w14:paraId="57E31E76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Роль освещения головы при создании портретного образа.</w:t>
      </w:r>
    </w:p>
    <w:p w14:paraId="4F192E33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Свет и тень в изображении головы человека.</w:t>
      </w:r>
    </w:p>
    <w:p w14:paraId="6132C642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Портрет в скульптуре.</w:t>
      </w:r>
    </w:p>
    <w:p w14:paraId="2E9E9E64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Выражение характера человека, его социального положения и образа эпохи в скульптурном портрете.</w:t>
      </w:r>
    </w:p>
    <w:p w14:paraId="00C41598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Значение свойств художественных материалов в создании скульптурного портрета.</w:t>
      </w:r>
    </w:p>
    <w:p w14:paraId="05F8EDBA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Живописное изображение портрета. Роль цвета в живописном портретном образе в произведениях выдающихся живописцев.</w:t>
      </w:r>
    </w:p>
    <w:p w14:paraId="7E572394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Опыт работы над созданием живописного портрета.</w:t>
      </w:r>
    </w:p>
    <w:p w14:paraId="162BBFF9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Пейзаж.</w:t>
      </w:r>
    </w:p>
    <w:p w14:paraId="7775D854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Особенности изображения пространства в эпоху Древнего мира, в средневековом искусстве и в эпоху Возрождения.</w:t>
      </w:r>
    </w:p>
    <w:p w14:paraId="5C23E84C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Правила построения линейной перспективы в изображении пространства.</w:t>
      </w:r>
    </w:p>
    <w:p w14:paraId="762A66CB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Правила воздушной перспективы, построения переднего, среднего и дальнего планов при изображении пейзажа.</w:t>
      </w:r>
    </w:p>
    <w:p w14:paraId="6EF7E44F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Особенности изображения разных состояний природы и её освещения. Романтический пейзаж. Морские пейзажи И. Айвазовского.</w:t>
      </w:r>
    </w:p>
    <w:p w14:paraId="344DA7EF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Особенности изображения природы в творчестве импрессионистов и постимпрессионистов. Представления о пленэрной живописи и колористической изменчивости состояний природы.</w:t>
      </w:r>
    </w:p>
    <w:p w14:paraId="5F264506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Живописное изображение различных состояний природы. Пейзаж в истории русской живописи и его значение в отечественной культуре. История становления картины Родины в развитии отечественной пейзажной живописи XIX в.</w:t>
      </w:r>
    </w:p>
    <w:p w14:paraId="7E8FD7DB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Становление образа родной природы в произведениях А.Венецианова и его учеников: А.Саврасова, И.Шишкина. Пейзажная живопись И.Левитана и её значение для русской культуры. Значение художественного образа отечественного пейзажа в развитии чувства Родины.</w:t>
      </w:r>
    </w:p>
    <w:p w14:paraId="64FDA504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Творческий опыт в создании композиционного живописного пейзажа своей Родины.</w:t>
      </w:r>
    </w:p>
    <w:p w14:paraId="5911F2CE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Графический образ пейзажа в работах выдающихся мастеров. Средства выразительности в графическом рисунке и многообразие графических техник.</w:t>
      </w:r>
    </w:p>
    <w:p w14:paraId="6590BBCA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Графические зарисовки и графическая композиция на темы окружающей природы.</w:t>
      </w:r>
    </w:p>
    <w:p w14:paraId="0F38918D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Городской пейзаж в творчестве мастеров искусства. Многообразие в понимании образа города.</w:t>
      </w:r>
    </w:p>
    <w:p w14:paraId="66385977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Город как материальное воплощение отечественной истории и культурного наследия. Задачи охраны культурного наследия и исторического образа в жизни современного города.</w:t>
      </w:r>
    </w:p>
    <w:p w14:paraId="3467EFF8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Опыт изображения городского пейзажа. Наблюдательная перспектива и ритмическая организация плоскости изображения.</w:t>
      </w:r>
    </w:p>
    <w:p w14:paraId="5767712A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Бытовой жанр в изобразительном искусстве.</w:t>
      </w:r>
    </w:p>
    <w:p w14:paraId="7D3BABDD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Изображение труда и бытовой жизни людей в традициях искусства разных эпох. Значение художественного изображения бытовой жизни людей в понимании истории человечества и современной жизни.</w:t>
      </w:r>
    </w:p>
    <w:p w14:paraId="4F4A8A6C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Жанровая картина как обобщение жизненных впечатлений художника. Тема, сюжет, содержание в жанровой картине. Образ нравственных и ценностных смыслов в жанровой картине и роль картины в их утверждении.</w:t>
      </w:r>
    </w:p>
    <w:p w14:paraId="381F2400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Работа над сюжетной композицией. Композиция как целостность в организации художественных выразительных средств и взаимосвязи всех компонентов произведения.</w:t>
      </w:r>
    </w:p>
    <w:p w14:paraId="271C77A0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Исторический жанр в изобразительном искусстве.</w:t>
      </w:r>
    </w:p>
    <w:p w14:paraId="45D2F57B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Историческая тема в искусстве как изображение наиболее значительных событий в жизни общества.</w:t>
      </w:r>
    </w:p>
    <w:p w14:paraId="7E88D8B6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Жанровые разновидности исторической картины в зависимости от сюжета: мифологическая картина, картина на библейские темы, батальная картина и другие.</w:t>
      </w:r>
    </w:p>
    <w:p w14:paraId="6350F8D5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Историческая картина в русском искусстве XIX в. и её особое место в развитии отечественной культуры.</w:t>
      </w:r>
    </w:p>
    <w:p w14:paraId="59019406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Картина К. Брюллова «Последний день Помпеи», исторические картины в творчестве В. Сурикова и других. Исторический образ России в картинах ХХ в.</w:t>
      </w:r>
    </w:p>
    <w:p w14:paraId="65F0520B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Работа над сюжетной композицией. Этапы длительного периода работы художника над исторической картиной: идея и эскизы, сбор материала и работа над этюдами, уточнения композиции в эскизах, картон композиции, работа над холстом.</w:t>
      </w:r>
    </w:p>
    <w:p w14:paraId="2DF4D66F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Разработка эскизов композиции на историческую тему с опорой на собранный материал по задуманному сюжету.</w:t>
      </w:r>
    </w:p>
    <w:p w14:paraId="4D403803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Библейские темы в изобразительном искусстве.</w:t>
      </w:r>
    </w:p>
    <w:p w14:paraId="3A24855A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Исторические картины на библейские темы: место и значение сюжетов Священной истории в европейской культуре.</w:t>
      </w:r>
    </w:p>
    <w:p w14:paraId="7E54E056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Вечные темы и их нравственное и духовно-ценностное выражение как «духовная ось», соединяющая жизненные позиции разных поколений.</w:t>
      </w:r>
    </w:p>
    <w:p w14:paraId="66A424B6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Произведения на библейские темы Леонардо да Винчи, Рафаэля, Рембрандта, в скульптуре «Пьета» Микеланджело и других. Библейские темы в отечественных картинах XIX в. (А. Иванов. «Явление Христа народу», И. Крамской. «Христос в пустыне», Н. Ге. «Тайная вечеря», В. Поленов. «Христос и грешница»). Иконопись как великое проявление русской культуры. Язык изображения в иконе – его религиозный и символический смысл.</w:t>
      </w:r>
    </w:p>
    <w:p w14:paraId="12F3563C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Великие русские иконописцы: духовный свет икон Андрея Рублёва, Феофана Грека, Дионисия.</w:t>
      </w:r>
    </w:p>
    <w:p w14:paraId="625578E4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Работа над эскизом сюжетной композиции.</w:t>
      </w:r>
    </w:p>
    <w:p w14:paraId="665FFEFA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Роль и значение изобразительного искусства в жизни людей: образ мира в изобразительном искусстве.</w:t>
      </w:r>
    </w:p>
    <w:p w14:paraId="49C7EDBA">
      <w:pPr>
        <w:spacing w:before="0" w:after="0"/>
        <w:ind w:left="120"/>
        <w:jc w:val="left"/>
      </w:pPr>
      <w:bookmarkStart w:id="4" w:name="_Toc137210403"/>
      <w:bookmarkEnd w:id="4"/>
    </w:p>
    <w:p w14:paraId="241E17FD">
      <w:pPr>
        <w:spacing w:before="0" w:after="0"/>
        <w:ind w:left="120"/>
        <w:jc w:val="left"/>
      </w:pPr>
      <w:r>
        <w:rPr>
          <w:rFonts w:ascii="Times New Roman" w:hAnsi="Times New Roman"/>
          <w:b/>
          <w:i w:val="0"/>
          <w:color w:val="000000"/>
          <w:sz w:val="28"/>
        </w:rPr>
        <w:t>7 КЛАСС</w:t>
      </w:r>
    </w:p>
    <w:p w14:paraId="070AD3FA">
      <w:pPr>
        <w:spacing w:before="0" w:after="0" w:line="264" w:lineRule="auto"/>
        <w:ind w:left="120"/>
        <w:jc w:val="both"/>
      </w:pPr>
    </w:p>
    <w:p w14:paraId="2E9F10CA">
      <w:pPr>
        <w:spacing w:before="0" w:after="0" w:line="264" w:lineRule="auto"/>
        <w:ind w:left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Модуль № 3 «Архитектура и дизайн».</w:t>
      </w:r>
    </w:p>
    <w:p w14:paraId="49496C67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Архитектура и дизайн – искусства художественной постройки – конструктивные искусства.</w:t>
      </w:r>
    </w:p>
    <w:p w14:paraId="4FBF0BC1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Дизайн и архитектура как создатели «второй природы» – предметно-пространственной среды жизни людей.</w:t>
      </w:r>
    </w:p>
    <w:p w14:paraId="7839EF76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Функциональность предметно-пространственной среды и выражение в ней мировосприятия, духовно-ценностных позиций общества.</w:t>
      </w:r>
    </w:p>
    <w:p w14:paraId="55364D61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Материальная культура человечества как уникальная информация о жизни людей в разные исторические эпохи.</w:t>
      </w:r>
    </w:p>
    <w:p w14:paraId="48E8DFDE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Роль архитектуры в понимании человеком своей идентичности. Задачи сохранения культурного наследия и природного ландшафта.</w:t>
      </w:r>
    </w:p>
    <w:p w14:paraId="1E8F5E07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Возникновение архитектуры и дизайна на разных этапах общественного развития. Единство функционального и художественного – целесообразности и красоты.</w:t>
      </w:r>
    </w:p>
    <w:p w14:paraId="5BFDC713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Графический дизайн.</w:t>
      </w:r>
    </w:p>
    <w:p w14:paraId="6A5BD0ED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Композиция как основа реализации замысла в любой творческой деятельности. Основы формальной композиции в конструктивных искусствах.</w:t>
      </w:r>
    </w:p>
    <w:p w14:paraId="74D4336B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Элементы композиции в графическом дизайне: пятно, линия, цвет, буква, текст и изображение.</w:t>
      </w:r>
    </w:p>
    <w:p w14:paraId="6A82A5CC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Формальная композиция как композиционное построение на основе сочетания геометрических фигур, без предметного содержания.</w:t>
      </w:r>
    </w:p>
    <w:p w14:paraId="5657A7D7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Основные свойства композиции: целостность и соподчинённость элементов.</w:t>
      </w:r>
    </w:p>
    <w:p w14:paraId="0C8981C4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Ритмическая организация элементов: выделение доминанты, симметрия и асимметрия, динамическая и статичная композиция, контраст, нюанс, акцент, замкнутость или открытость композиции.</w:t>
      </w:r>
    </w:p>
    <w:p w14:paraId="7BF74645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Практические упражнения по созданию композиции с вариативным ритмическим расположением геометрических фигур на плоскости.</w:t>
      </w:r>
    </w:p>
    <w:p w14:paraId="3CA0597F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Роль цвета в организации композиционного пространства. Функциональные задачи цвета в конструктивных искусствах.</w:t>
      </w:r>
    </w:p>
    <w:p w14:paraId="4E5667DD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Цвет и законы колористики. Применение локального цвета. Цветовой акцент, ритм цветовых форм, доминанта.</w:t>
      </w:r>
    </w:p>
    <w:p w14:paraId="447B9C2E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Шрифты и шрифтовая композиция в графическом дизайне. Форма буквы как изобразительно-смысловой символ.</w:t>
      </w:r>
    </w:p>
    <w:p w14:paraId="390CC9FE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Шрифт и содержание текста. Стилизация шрифта.</w:t>
      </w:r>
    </w:p>
    <w:p w14:paraId="31D8D41F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Типографика. Понимание типографской строки как элемента плоскостной композиции.</w:t>
      </w:r>
    </w:p>
    <w:p w14:paraId="7B52C923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Выполнение аналитических и практических работ по теме «Буква – изобразительный элемент композиции».</w:t>
      </w:r>
    </w:p>
    <w:p w14:paraId="09A2E8CB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Логотип как графический знак, эмблема или стилизованный графический символ. Функции логотипа. Шрифтовой логотип. Знаковый логотип.</w:t>
      </w:r>
    </w:p>
    <w:p w14:paraId="7CE7D14F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Композиционные основы макетирования в графическом дизайне при соединении текста и изображения.</w:t>
      </w:r>
    </w:p>
    <w:p w14:paraId="0F5EFA31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Искусство плаката. Синтез слова и изображения. Изобразительный язык плаката. Композиционный монтаж изображения и текста в плакате, рекламе, поздравительной открытке.</w:t>
      </w:r>
    </w:p>
    <w:p w14:paraId="731C927D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Многообразие форм графического дизайна. Дизайн книги и журнала. Элементы, составляющие конструкцию и художественное оформление книги, журнала.</w:t>
      </w:r>
    </w:p>
    <w:p w14:paraId="1A335005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Макет разворота книги или журнала по выбранной теме в виде коллажа или на основе компьютерных программ.</w:t>
      </w:r>
    </w:p>
    <w:p w14:paraId="1DE8BCE8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Макетирование объёмно-пространственных композиций.</w:t>
      </w:r>
    </w:p>
    <w:p w14:paraId="7741235E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Композиция плоскостная и пространственная. Композиционная организация пространства. Прочтение плоскостной композиции как «чертежа» пространства.</w:t>
      </w:r>
    </w:p>
    <w:p w14:paraId="65414088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Макетирование. Введение в макет понятия рельефа местности и способы его обозначения на макете.</w:t>
      </w:r>
    </w:p>
    <w:p w14:paraId="2FBAF9EA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Выполнение практических работ по созданию объёмно-пространственных композиций. Объём и пространство. Взаимосвязь объектов в архитектурном макете.</w:t>
      </w:r>
    </w:p>
    <w:p w14:paraId="6DA5A472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Структура зданий различных архитектурных стилей и эпох: выявление простых объёмов, образующих целостную постройку. Взаимное влияние объёмов и их сочетаний на образный характер постройки.</w:t>
      </w:r>
    </w:p>
    <w:p w14:paraId="6499AED7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Понятие тектоники как выражение в художественной форме конструктивной сущности сооружения и логики конструктивного соотношения его частей.</w:t>
      </w:r>
    </w:p>
    <w:p w14:paraId="6DCAD201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Роль эволюции строительных материалов и строительных технологий в изменении архитектурных конструкций (перекрытия и опора – стоечно-балочная конструкция – архитектура сводов, каркасная каменная архитектура, металлический каркас, железобетон и язык современной архитектуры).</w:t>
      </w:r>
    </w:p>
    <w:p w14:paraId="0A042A1C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Многообразие предметного мира, создаваемого человеком. Функция вещи и её форма. Образ времени в предметах, создаваемых человеком.</w:t>
      </w:r>
    </w:p>
    <w:p w14:paraId="1F74C3C1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Дизайн предмета как искусство и социальное проектирование. Анализ формы через выявление сочетающихся объёмов. Красота – наиболее полное выявление функции предмета. Влияние развития технологий и материалов на изменение формы предмета.</w:t>
      </w:r>
    </w:p>
    <w:p w14:paraId="5FC3231C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Выполнение аналитических зарисовок форм бытовых предметов.</w:t>
      </w:r>
    </w:p>
    <w:p w14:paraId="4DC1B780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Творческое проектирование предметов быта с определением их функций и материала изготовления.</w:t>
      </w:r>
    </w:p>
    <w:p w14:paraId="06A40EB8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Цвет в архитектуре и дизайне. Эмоциональное и формообразующее значение цвета в дизайне и архитектуре. Влияние цвета на восприятие формы объектов архитектуры и дизайна.</w:t>
      </w:r>
    </w:p>
    <w:p w14:paraId="37C050BA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Конструирование объектов дизайна или архитектурное макетирование с использованием цвета.</w:t>
      </w:r>
    </w:p>
    <w:p w14:paraId="16D4F0FB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Социальное значение дизайна и архитектуры как среды жизни человека.</w:t>
      </w:r>
    </w:p>
    <w:p w14:paraId="0DD42E76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Образ и стиль материальной культуры прошлого. Смена стилей как отражение эволюции образа жизни, изменения мировоззрения людей и развития производственных возможностей. Художественно-аналитический обзор развития образно-стилевого языка архитектуры как этапов духовной, художественной и материальной культуры разных народов и эпох.</w:t>
      </w:r>
    </w:p>
    <w:p w14:paraId="2CE1102F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Архитектура народного жилища, храмовая архитектура, частный дом в предметно-пространственной среде жизни разных народов.</w:t>
      </w:r>
    </w:p>
    <w:p w14:paraId="653D3FE1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Выполнение заданий по теме «Архитектурные образы прошлых эпох» в виде аналитических зарисовок известных архитектурных памятников по фотографиям и другим видам изображения.</w:t>
      </w:r>
    </w:p>
    <w:p w14:paraId="6B50F198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Пути развития современной архитектуры и дизайна: город сегодня и завтра.</w:t>
      </w:r>
    </w:p>
    <w:p w14:paraId="234C5433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Архитектурная и градостроительная революция XX в. Её технологические и эстетические предпосылки и истоки. Социальный аспект «перестройки» в архитектуре.</w:t>
      </w:r>
    </w:p>
    <w:p w14:paraId="07C10F5C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Отрицание канонов и сохранение наследия с учётом нового уровня материально-строительной техники. Приоритет функционализма. Проблема урбанизации ландшафта, безликости и агрессивности среды современного города.</w:t>
      </w:r>
    </w:p>
    <w:p w14:paraId="6136A90A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Пространство городской среды. Исторические формы планировки городской среды и их связь с образом жизни людей.</w:t>
      </w:r>
    </w:p>
    <w:p w14:paraId="7609C53F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Роль цвета в формировании пространства. Схема-планировка и реальность.</w:t>
      </w:r>
    </w:p>
    <w:p w14:paraId="511929E4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Современные поиски новой эстетики в градостроительстве. Выполнение практических работ по теме «Образ современного города и архитектурного стиля будущего»: фотоколлажа или фантазийной зарисовки города будущего.</w:t>
      </w:r>
    </w:p>
    <w:p w14:paraId="634952D1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Индивидуальный образ каждого города. Неповторимость исторических кварталов и значение культурного наследия для современной жизни людей.</w:t>
      </w:r>
    </w:p>
    <w:p w14:paraId="04AA4546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Дизайн городской среды. Малые архитектурные формы. Роль малых архитектурных форм и архитектурного дизайна в организации городской среды и индивидуальном образе города.</w:t>
      </w:r>
    </w:p>
    <w:p w14:paraId="4431C45D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Проектирование дизайна объектов городской среды. Устройство пешеходных зон в городах, установка городской мебели (скамьи, «диваны» и прочие), киосков, информационных блоков, блоков локального озеленения и другое.</w:t>
      </w:r>
    </w:p>
    <w:p w14:paraId="649CD29D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Выполнение практической работы по теме «Проектирование дизайна объектов городской среды» в виде создания коллажнографической композиции или дизайн-проекта оформления витрины магазина.</w:t>
      </w:r>
    </w:p>
    <w:p w14:paraId="3E57DEDF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Интерьер и предметный мир в доме. Назначение помещения и построение его интерьера. Дизайн пространственно-предметной среды интерьера.</w:t>
      </w:r>
    </w:p>
    <w:p w14:paraId="7DF56A15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Образно-стилевое единство материальной культуры каждой эпохи. Интерьер как отражение стиля жизни его хозяев.</w:t>
      </w:r>
    </w:p>
    <w:p w14:paraId="5039DF6E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Зонирование интерьера – создание многофункционального пространства. Отделочные материалы, введение фактуры и цвета в интерьер.</w:t>
      </w:r>
    </w:p>
    <w:p w14:paraId="5E08AA5B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Интерьеры общественных зданий (театр, кафе, вокзал, офис, школа).</w:t>
      </w:r>
    </w:p>
    <w:p w14:paraId="164864FC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Выполнение практической и аналитической работы по теме «Роль вещи в образно-стилевом решении интерьера» в форме создания коллажной композиции.</w:t>
      </w:r>
    </w:p>
    <w:p w14:paraId="1F12D22F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Организация архитектурно-ландшафтного пространства. Город в единстве с ландшафтно-парковой средой.</w:t>
      </w:r>
    </w:p>
    <w:p w14:paraId="73745053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Основные школы ландшафтного дизайна. Особенности ландшафта русской усадебной территории и задачи сохранения исторического наследия. Традиции графического языка ландшафтных проектов.</w:t>
      </w:r>
    </w:p>
    <w:p w14:paraId="5B7610E7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Выполнение дизайн-проекта территории парка или приусадебного участка в виде схемы-чертежа.</w:t>
      </w:r>
    </w:p>
    <w:p w14:paraId="6E42775F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Единство эстетического и функционального в объёмно-пространственной организации среды жизнедеятельности людей.</w:t>
      </w:r>
    </w:p>
    <w:p w14:paraId="72EB0651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Образ человека и индивидуальное проектирование.</w:t>
      </w:r>
    </w:p>
    <w:p w14:paraId="6F343E65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Организация пространства жилой среды как отражение социального заказа и индивидуальности человека, его вкуса, потребностей и возможностей. </w:t>
      </w:r>
    </w:p>
    <w:p w14:paraId="51AA9851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Образно-личностное проектирование в дизайне и архитектуре.</w:t>
      </w:r>
    </w:p>
    <w:p w14:paraId="1BDD583E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Проектные работы по созданию облика частного дома, комнаты и сада. Дизайн предметной среды в интерьере частного дома. Мода и культура как параметры создания собственного костюма или комплекта одежды.</w:t>
      </w:r>
    </w:p>
    <w:p w14:paraId="182B77A2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Костюм как образ человека. Стиль в одежде. Соответствие материи и формы. Целесообразность и мода. Мода как ответ на изменения в укладе жизни, как бизнес и в качестве манипулирования массовым сознанием.</w:t>
      </w:r>
    </w:p>
    <w:p w14:paraId="08678889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Характерные особенности современной одежды. Молодёжная субкультура и подростковая мода. Унификация одежды и индивидуальный стиль. Ансамбль в костюме. Роль фантазии и вкуса в подборе одежды.</w:t>
      </w:r>
    </w:p>
    <w:p w14:paraId="3785DECD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Выполнение практических творческих эскизов по теме «Дизайн современной одежды».</w:t>
      </w:r>
    </w:p>
    <w:p w14:paraId="66363D8E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Искусство грима и причёски. Форма лица и причёска. Макияж дневной, вечерний и карнавальный. Грим бытовой и сценический.</w:t>
      </w:r>
    </w:p>
    <w:p w14:paraId="47740FB3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Имидж-дизайн и его связь с публичностью, технологией социального поведения, рекламой, общественной деятельностью.</w:t>
      </w:r>
    </w:p>
    <w:p w14:paraId="68C3090B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Дизайн и архитектура – средства организации среды жизни людей и строительства нового мира.</w:t>
      </w:r>
    </w:p>
    <w:p w14:paraId="4AEABFC4">
      <w:pPr>
        <w:spacing w:before="0" w:after="0"/>
        <w:ind w:left="120"/>
        <w:jc w:val="left"/>
      </w:pPr>
      <w:bookmarkStart w:id="5" w:name="_Toc139632456"/>
      <w:bookmarkEnd w:id="5"/>
    </w:p>
    <w:p w14:paraId="331999C7">
      <w:pPr>
        <w:spacing w:before="0" w:after="0" w:line="264" w:lineRule="auto"/>
        <w:ind w:left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Вариативный модуль. Модуль № 4 «Изображение в синтетических, экранных видах искусства и художественная фотография»</w:t>
      </w:r>
    </w:p>
    <w:p w14:paraId="630E4ED1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Синтетические – пространственно-временные виды искусства. Роль изображения в синтетических искусствах в соединении со словом, музыкой, движением.</w:t>
      </w:r>
    </w:p>
    <w:p w14:paraId="704E3525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Значение развития технологий в становлении новых видов искусства.</w:t>
      </w:r>
    </w:p>
    <w:p w14:paraId="76E72627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Мультимедиа и объединение множества воспринимаемых человеком информационных средств на экране цифрового искусства.</w:t>
      </w:r>
    </w:p>
    <w:p w14:paraId="33C77834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Художник и искусство театра.</w:t>
      </w:r>
    </w:p>
    <w:p w14:paraId="7BBA5534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Рождение театра в древнейших обрядах. История развития искусства театра.</w:t>
      </w:r>
    </w:p>
    <w:p w14:paraId="6E62FA69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Жанровое многообразие театральных представлений, шоу, праздников и их визуальный облик.</w:t>
      </w:r>
    </w:p>
    <w:p w14:paraId="7DEB0A13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Роль художника и виды профессиональной деятельности художника в современном театре.</w:t>
      </w:r>
    </w:p>
    <w:p w14:paraId="44F0E4F0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Сценография и создание сценического образа. Сотворчество художника-постановщика с драматургом, режиссёром и актёрами.</w:t>
      </w:r>
    </w:p>
    <w:p w14:paraId="64086285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Роль освещения в визуальном облике театрального действия. Бутафорские, пошивочные, декорационные и иные цеха в театре.</w:t>
      </w:r>
    </w:p>
    <w:p w14:paraId="1002E3D6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Сценический костюм, грим и маска. Стилистическое единство в решении образа спектакля. Выражение в костюме характера персонажа.</w:t>
      </w:r>
    </w:p>
    <w:p w14:paraId="0F5D57B6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Творчество художников-постановщиков в истории отечественного искусства (К. Коровин, И. Билибин, А. Головин и других художников-постановщиков). Школьный спектакль и работа художника по его подготовке.</w:t>
      </w:r>
    </w:p>
    <w:p w14:paraId="43FDF07B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Художник в театре кукол и его ведущая роль как соавтора режиссёра и актёра в процессе создания образа персонажа.</w:t>
      </w:r>
    </w:p>
    <w:p w14:paraId="209BB4A7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Условность и метафора в театральной постановке как образная и авторская интерпретация реальности.</w:t>
      </w:r>
    </w:p>
    <w:p w14:paraId="48B45223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Художественная фотография.</w:t>
      </w:r>
    </w:p>
    <w:p w14:paraId="33EF4E57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Рождение фотографии как технологическая революция запечатления реальности. Искусство и технология. История фотографии: от дагеротипа до компьютерных технологий.</w:t>
      </w:r>
    </w:p>
    <w:p w14:paraId="40B7C73B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Современные возможности художественной обработки цифровой фотографии.</w:t>
      </w:r>
    </w:p>
    <w:p w14:paraId="6563D860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Картина мира и «Родиноведение» в фотографиях С.М. Прокудина-Горского. Сохранённая история и роль его фотографий в современной отечественной культуре.</w:t>
      </w:r>
    </w:p>
    <w:p w14:paraId="1ACE7B35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Фотография – искусство светописи. Роль света в выявлении формы и фактуры предмета. Примеры художественной фотографии в творчестве профессиональных мастеров.</w:t>
      </w:r>
    </w:p>
    <w:p w14:paraId="4B18E8D6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Композиция кадра, ракурс, плановость, графический ритм.</w:t>
      </w:r>
    </w:p>
    <w:p w14:paraId="44E056BD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Умения наблюдать и выявлять выразительность и красоту окружающей жизни с помощью фотографии.</w:t>
      </w:r>
    </w:p>
    <w:p w14:paraId="62538C22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Фотопейзаж в творчестве профессиональных фотографов. </w:t>
      </w:r>
    </w:p>
    <w:p w14:paraId="65B4DACC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Образные возможности чёрно-белой и цветной фотографии.</w:t>
      </w:r>
    </w:p>
    <w:p w14:paraId="4A0D3BB5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Роль тональных контрастов и роль цвета в эмоционально-образном восприятии пейзажа.</w:t>
      </w:r>
    </w:p>
    <w:p w14:paraId="31F053FF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Роль освещения в портретном образе. Фотография постановочная и документальная.</w:t>
      </w:r>
    </w:p>
    <w:p w14:paraId="58033E9E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Фотопортрет в истории профессиональной фотографии и его связь с направлениями в изобразительном искусстве.</w:t>
      </w:r>
    </w:p>
    <w:p w14:paraId="4E3A2B1F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Портрет в фотографии, его общее и особенное по сравнению с живописным и графическим портретом. Опыт выполнения портретных фотографий.</w:t>
      </w:r>
    </w:p>
    <w:p w14:paraId="589B4324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Фоторепортаж. Образ события в кадре. Репортажный снимок – свидетельство истории и его значение в сохранении памяти о событии.</w:t>
      </w:r>
    </w:p>
    <w:p w14:paraId="063A7D0B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Фоторепортаж – дневник истории. Значение работы военных фотографов. Спортивные фотографии. Образ современности в репортажных фотографиях.</w:t>
      </w:r>
    </w:p>
    <w:p w14:paraId="513817A7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«Работать для жизни…» – фотографии Александра Родченко, их значение и влияние на стиль эпохи.</w:t>
      </w:r>
    </w:p>
    <w:p w14:paraId="42C5E2CA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Возможности компьютерной обработки фотографий, задачи преобразования фотографий и границы достоверности.</w:t>
      </w:r>
    </w:p>
    <w:p w14:paraId="03671841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Коллаж как жанр художественного творчества с помощью различных компьютерных программ.</w:t>
      </w:r>
    </w:p>
    <w:p w14:paraId="29687E4E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Художественная фотография как авторское видение мира, как образ времени и влияние фотообраза на жизнь людей.</w:t>
      </w:r>
    </w:p>
    <w:p w14:paraId="3C85D4CB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Изображение и искусство кино.</w:t>
      </w:r>
    </w:p>
    <w:p w14:paraId="2B396713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Ожившее изображение. История кино и его эволюция как искусства.</w:t>
      </w:r>
    </w:p>
    <w:p w14:paraId="595B5E91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Синтетическая природа пространственно-временного искусства кино и состав творческого коллектива. Сценарист – режиссёр – художник – оператор в работе над фильмом. Сложносоставной язык кино.</w:t>
      </w:r>
    </w:p>
    <w:p w14:paraId="70CF9780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Монтаж композиционно построенных кадров – основа языка киноискусства.</w:t>
      </w:r>
    </w:p>
    <w:p w14:paraId="2313BE91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Художник-постановщик и его команда художников в работе по созданию фильма. Эскизы мест действия, образы и костюмы персонажей, раскадровка, чертежи и воплощение в материале. Пространство и предметы, историческая конкретность и художественный образ – видеоряд художественного игрового фильма.</w:t>
      </w:r>
    </w:p>
    <w:p w14:paraId="054EFFCF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Создание видеоролика – от замысла до съёмки. Разные жанры – разные задачи в работе над видеороликом. Этапы создания видеоролика.</w:t>
      </w:r>
    </w:p>
    <w:p w14:paraId="40971E88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Искусство анимации и художник-мультипликатор. Рисованные, кукольные мультфильмы и цифровая анимация. Уолт Дисней и его студия. Особое лицо отечественной мультипликации, её знаменитые создатели.</w:t>
      </w:r>
    </w:p>
    <w:p w14:paraId="202BCBF0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Использование электронно-цифровых технологий в современном игровом кинематографе.</w:t>
      </w:r>
    </w:p>
    <w:p w14:paraId="57B966E3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Компьютерная анимация на занятиях в школе. Техническое оборудование и его возможности для создания анимации. Коллективный характер деятельности по созданию анимационного фильма. Выбор технологии: пластилиновые мультфильмы, бумажная перекладка, сыпучая анимация.</w:t>
      </w:r>
    </w:p>
    <w:p w14:paraId="2058AEFF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Этапы создания анимационного фильма. Требования и критерии художественности.</w:t>
      </w:r>
    </w:p>
    <w:p w14:paraId="0B6E1BCA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Изобразительное искусство на телевидении.</w:t>
      </w:r>
    </w:p>
    <w:p w14:paraId="2C8B9566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Телевидение – экранное искусство: средство массовой информации, художественного и научного просвещения, развлечения и организации досуга.</w:t>
      </w:r>
    </w:p>
    <w:p w14:paraId="68667D4C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Искусство и технология. Создатель телевидения – русский инженер Владимир Козьмич Зворыкин.</w:t>
      </w:r>
    </w:p>
    <w:p w14:paraId="59EF898F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Роль телевидения в превращении мира в единое информационное пространство. Картина мира, создаваемая телевидением. Прямой эфир и его значение.</w:t>
      </w:r>
    </w:p>
    <w:p w14:paraId="5BE612B1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Деятельность художника на телевидении: художники по свету, костюму, гриму, сценографический дизайн и компьютерная графика.</w:t>
      </w:r>
    </w:p>
    <w:p w14:paraId="48234D86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Школьное телевидение и студия мультимедиа. Построение видеоряда и художественного оформления.</w:t>
      </w:r>
    </w:p>
    <w:p w14:paraId="5C864AE1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Художнические роли каждого человека в реальной бытийной жизни.</w:t>
      </w:r>
    </w:p>
    <w:p w14:paraId="28F1C890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Роль искусства в жизни общества и его влияние на жизнь каждого человека.</w:t>
      </w:r>
    </w:p>
    <w:p w14:paraId="1C8840A2">
      <w:pPr>
        <w:sectPr>
          <w:pgSz w:w="11906" w:h="16383"/>
          <w:cols w:space="720" w:num="1"/>
        </w:sectPr>
      </w:pPr>
      <w:bookmarkStart w:id="6" w:name="block-14348373"/>
    </w:p>
    <w:bookmarkEnd w:id="3"/>
    <w:bookmarkEnd w:id="6"/>
    <w:p w14:paraId="498BF6AE">
      <w:pPr>
        <w:spacing w:before="0" w:after="0" w:line="264" w:lineRule="auto"/>
        <w:ind w:left="120"/>
        <w:jc w:val="both"/>
      </w:pPr>
      <w:bookmarkStart w:id="7" w:name="block-14348374"/>
      <w:r>
        <w:rPr>
          <w:rFonts w:ascii="Times New Roman" w:hAnsi="Times New Roman"/>
          <w:b/>
          <w:i w:val="0"/>
          <w:color w:val="000000"/>
          <w:sz w:val="28"/>
        </w:rPr>
        <w:t>ПЛАНИРУЕМЫЕ РЕЗУЛЬТАТЫ ОСВОЕНИЯ ПРОГРАММЫ ПО ИЗОБРАЗИТЕЛЬНОМУ ИСКУССТВУ НА УРОВНЕ ОСНОВНОГО ОБЩЕГО ОБРАЗОВАНИЯ</w:t>
      </w:r>
    </w:p>
    <w:p w14:paraId="0F94A9F4">
      <w:pPr>
        <w:spacing w:before="0" w:after="0" w:line="264" w:lineRule="auto"/>
        <w:ind w:left="120"/>
        <w:jc w:val="both"/>
      </w:pPr>
    </w:p>
    <w:p w14:paraId="7B14CC32">
      <w:pPr>
        <w:spacing w:before="0" w:after="0" w:line="264" w:lineRule="auto"/>
        <w:ind w:left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ЛИЧНОСТНЫЕ РЕЗУЛЬТАТЫ </w:t>
      </w:r>
    </w:p>
    <w:p w14:paraId="5F995929">
      <w:pPr>
        <w:spacing w:before="0" w:after="0" w:line="264" w:lineRule="auto"/>
        <w:ind w:firstLine="600"/>
        <w:jc w:val="both"/>
      </w:pPr>
      <w:bookmarkStart w:id="8" w:name="_Toc124264881"/>
      <w:bookmarkEnd w:id="8"/>
    </w:p>
    <w:p w14:paraId="6C80CF8E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Личностные результаты освоения рабочей программы основного общего образования по изобразительному искусству достигаются в единстве учебной и воспитательной деятельности.</w:t>
      </w:r>
    </w:p>
    <w:p w14:paraId="3A9D0B4B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 центре программы по изобразительному искусству в соответствии с ФГОС общего образования находится личностное развитие обучающихся, приобщение обучающихся к российским традиционным духовным ценностям, социализация личности.</w:t>
      </w:r>
    </w:p>
    <w:p w14:paraId="459FA2CA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Программа призвана обеспечить достижение обучающимися личностных результатов, указанных во ФГОС ООО: формирование у обучающихся основ российской идентичности, ценностные установки и социально значимые качества личности, духовно-нравственное развитие обучающихся и отношение обучающихся к культуре, мотивацию к познанию и обучению, готовность к саморазвитию и активному участию в социально значимой деятельности.</w:t>
      </w:r>
    </w:p>
    <w:p w14:paraId="1B67EC48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1)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0"/>
          <w:color w:val="000000"/>
          <w:sz w:val="28"/>
        </w:rPr>
        <w:t>Патриотическое воспитание.</w:t>
      </w:r>
    </w:p>
    <w:p w14:paraId="1CDC74CD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Осуществляется через освоение обучающимися содержания традиций, истории и современного развития отечественной культуры, выраженной в её архитектуре, народном, прикладном и изобразительном искусстве. Воспитание патриотизма в процессе освоения особенностей и красоты отечественной духовной жизни, выраженной в произведениях искусства, посвящённых различным подходам к изображению человека, великим победам, торжественным и трагическим событиям, эпической и лирической красоте отечественного пейзажа. Патриотические чувства воспитываются в изучении истории народного искусства, его житейской мудрости и значения символических смыслов. Урок искусства воспитывает патриотизм в процессе собственной художественно-практической деятельности обучающегося, который учится чувственно-эмоциональному восприятию и творческому созиданию художественного образа.</w:t>
      </w:r>
    </w:p>
    <w:p w14:paraId="0173D1F6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2)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0"/>
          <w:color w:val="000000"/>
          <w:sz w:val="28"/>
        </w:rPr>
        <w:t>Гражданское воспитание.</w:t>
      </w:r>
    </w:p>
    <w:p w14:paraId="55E4E061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Программа по изобразительному искусству направлена на активное приобщение обучающихся к традиционным российским духовно-нравственным ценностям. При этом реализуются задачи социализации и гражданского воспитания обучающегося. Формируется чувство личной причастности к жизни общества. Искусство рассматривается как особый язык, развивающий коммуникативные умения. В рамках изобразительного искусства происходит изучение художественной культуры и мировой истории искусства, углубляются интернациональные чувства обучающихся. Учебный предмет способствует пониманию особенностей жизни разных народов и красоты различных национальных эстетических идеалов. Коллективные творческие работы, а также участие в общих художественных проектах создают условия для разнообразной совместной деятельности, способствуют пониманию другого, становлению чувства личной ответственности. </w:t>
      </w:r>
    </w:p>
    <w:p w14:paraId="74054394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3)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0"/>
          <w:color w:val="000000"/>
          <w:sz w:val="28"/>
        </w:rPr>
        <w:t>Духовно-нравственное воспитание.</w:t>
      </w:r>
    </w:p>
    <w:p w14:paraId="773EE1D1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 искусстве воплощена духовная жизнь человечества, концентрирующая в себе эстетический, художественный и нравственный мировой опыт, раскрытие которого составляет суть учебного предмета. Учебные задания направлены на развитие внутреннего мира обучающегося и развитие его эмоционально-образной, чувственной сферы. Развитие творческого потенциала способствует росту самосознания обучающегося, осознанию себя как личности и члена общества. Ценностно-ориентационная и коммуникативная деятельность на занятиях по изобразительному искусству способствует освоению базовых ценностей – формированию отношения к миру, жизни, человеку, семье, труду, культуре как духовному богатству общества и важному условию ощущения человеком полноты проживаемой жизни. </w:t>
      </w:r>
    </w:p>
    <w:p w14:paraId="0D63BCB2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4)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0"/>
          <w:color w:val="000000"/>
          <w:sz w:val="28"/>
        </w:rPr>
        <w:t>Эстетическое воспитание.</w:t>
      </w:r>
    </w:p>
    <w:p w14:paraId="0DCD333F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Эстетическое (от греч. aisthetikos – чувствующий, чувственный) – это воспитание чувственной сферы обучающегося на основе всего спектра эстетических категорий: прекрасное, безобразное, трагическое, комическое, высокое, низменное. Искусство понимается как воплощение в изображении и в создании предметно-пространственной среды постоянного поиска идеалов, веры, надежд, представлений о добре и зле. Эстетическое воспитание является важнейшим компонентом и условием развития социально значимых отношений обучающихся. Способствует формированию ценностных ориентаций обучающихся в отношении к окружающим людям, стремлению к их пониманию, отношению к семье, к мирной жизни как главному принципу человеческого общежития, к самому себе как самореализующейся и ответственной личности, способной к позитивному действию в условиях соревновательной конкуренции. Способствует формированию ценностного отношения к природе, труду, искусству, культурному наследию.</w:t>
      </w:r>
    </w:p>
    <w:p w14:paraId="10EFC5DD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5)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0"/>
          <w:color w:val="000000"/>
          <w:sz w:val="28"/>
        </w:rPr>
        <w:t>Ценности познавательной деятельности.</w:t>
      </w:r>
    </w:p>
    <w:p w14:paraId="1B6BF3A2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 процессе художественной деятельности на занятиях изобразительным искусством ставятся задачи воспитания наблюдательности – умений активно, то есть в соответствии со специальными установками, видеть окружающий мир. Воспитывается эмоционально окрашенный интерес к жизни. Навыки исследовательской деятельности развиваются в процессе учебных проектов на уроках изобразительного искусства и при выполнении заданий культурно-исторической направленности.</w:t>
      </w:r>
    </w:p>
    <w:p w14:paraId="4CDCF2C5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6)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0"/>
          <w:color w:val="000000"/>
          <w:sz w:val="28"/>
        </w:rPr>
        <w:t>Экологическое воспитание.</w:t>
      </w:r>
    </w:p>
    <w:p w14:paraId="66FCB57A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Повышение уровня экологической культуры, осознание глобального характера экологических проблем, активное неприятие действий, приносящих вред окружающей среде, формирование нравственно-эстетического отношения к природе воспитывается в процессе художественно-эстетического наблюдения природы, её образа в произведениях искусства и личной художественно-творческой работе.</w:t>
      </w:r>
    </w:p>
    <w:p w14:paraId="259906B5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7)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0"/>
          <w:color w:val="000000"/>
          <w:sz w:val="28"/>
        </w:rPr>
        <w:t>Трудовое воспитание.</w:t>
      </w:r>
    </w:p>
    <w:p w14:paraId="7E194928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Художественно-эстетическое развитие обучающихся обязательно должно осуществляться в процессе личной художественно-творческой работы с освоением художественных материалов и специфики каждого из них. Эта трудовая и смысловая деятельность формирует такие качества, как навыки практической (не теоретико-виртуальной) работы своими руками, формирование умений преобразования реального жизненного пространства и его оформления, удовлетворение от создания реального практического продукта. Воспитываются качества упорства, стремления к результату, понимание эстетики трудовой деятельности. А также умения сотрудничества, коллективной трудовой работы, работы в команде – обязательные требования к определённым заданиям программы.</w:t>
      </w:r>
    </w:p>
    <w:p w14:paraId="7E2B8F48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8)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0"/>
          <w:color w:val="000000"/>
          <w:sz w:val="28"/>
        </w:rPr>
        <w:t>Воспитывающая предметно-эстетическая среда.</w:t>
      </w:r>
    </w:p>
    <w:p w14:paraId="79653150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 процессе художественно-эстетического воспитания обучающихся имеет значение организация пространственной среды общеобразовательной организации. При этом обучающиеся должны быть активными участниками (а не только потребителями) её создания и оформления пространства в соответствии с задачами общеобразовательной организации, среды, календарными событиями школьной жизни. Эта деятельность обучающихся, как и сам образ предметно-пространственной среды общеобразовательной организации, оказывает активное воспитательное воздействие и влияет на формирование позитивных ценностных ориентаций и восприятие жизни обучающихся.</w:t>
      </w:r>
    </w:p>
    <w:p w14:paraId="638FBE89">
      <w:pPr>
        <w:spacing w:before="0" w:after="0"/>
        <w:ind w:left="120"/>
        <w:jc w:val="left"/>
      </w:pPr>
      <w:r>
        <w:rPr>
          <w:rFonts w:ascii="Times New Roman" w:hAnsi="Times New Roman"/>
          <w:b/>
          <w:i w:val="0"/>
          <w:color w:val="000000"/>
          <w:sz w:val="28"/>
        </w:rPr>
        <w:t>МЕТАПРЕДМЕТНЫЕ РЕЗУЛЬТАТЫ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</w:t>
      </w:r>
    </w:p>
    <w:p w14:paraId="5A59B890">
      <w:pPr>
        <w:spacing w:before="0" w:after="0" w:line="264" w:lineRule="auto"/>
        <w:ind w:left="120"/>
        <w:jc w:val="both"/>
      </w:pPr>
    </w:p>
    <w:p w14:paraId="70450490">
      <w:pPr>
        <w:spacing w:before="0" w:after="0" w:line="264" w:lineRule="auto"/>
        <w:ind w:left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Овладение универсальными познавательными действиями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</w:t>
      </w:r>
    </w:p>
    <w:p w14:paraId="6A817ACC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У обучающегося будут сформированы следующие пространственные представления и сенсорные способности как часть универсальных познавательных учебных действий:</w:t>
      </w:r>
    </w:p>
    <w:p w14:paraId="4DB74F81">
      <w:pPr>
        <w:numPr>
          <w:ilvl w:val="0"/>
          <w:numId w:val="1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сравнивать предметные и пространственные объекты по заданным основаниям;</w:t>
      </w:r>
    </w:p>
    <w:p w14:paraId="62196DC8">
      <w:pPr>
        <w:numPr>
          <w:ilvl w:val="0"/>
          <w:numId w:val="1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характеризовать форму предмета, конструкции;</w:t>
      </w:r>
    </w:p>
    <w:p w14:paraId="2933CC97">
      <w:pPr>
        <w:numPr>
          <w:ilvl w:val="0"/>
          <w:numId w:val="1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выявлять положение предметной формы в пространстве;</w:t>
      </w:r>
    </w:p>
    <w:p w14:paraId="7404B69C">
      <w:pPr>
        <w:numPr>
          <w:ilvl w:val="0"/>
          <w:numId w:val="1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обобщать форму составной конструкции;</w:t>
      </w:r>
    </w:p>
    <w:p w14:paraId="24C12EF5">
      <w:pPr>
        <w:numPr>
          <w:ilvl w:val="0"/>
          <w:numId w:val="1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анализировать структуру предмета, конструкции, пространства, зрительного образа;</w:t>
      </w:r>
    </w:p>
    <w:p w14:paraId="6FBBF3EA">
      <w:pPr>
        <w:numPr>
          <w:ilvl w:val="0"/>
          <w:numId w:val="1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структурировать предметно-пространственные явления;</w:t>
      </w:r>
    </w:p>
    <w:p w14:paraId="22C295DF">
      <w:pPr>
        <w:numPr>
          <w:ilvl w:val="0"/>
          <w:numId w:val="1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сопоставлять пропорциональное соотношение частей внутри целого и предметов между собой;</w:t>
      </w:r>
    </w:p>
    <w:p w14:paraId="4F31FFFD">
      <w:pPr>
        <w:numPr>
          <w:ilvl w:val="0"/>
          <w:numId w:val="1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абстрагировать образ реальности в построении плоской или пространственной композиции.</w:t>
      </w:r>
    </w:p>
    <w:p w14:paraId="6B9803F2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У обучающегося будут сформированы следующие базовые логические и исследовательские действия как часть универсальных познавательных учебных действий:</w:t>
      </w:r>
    </w:p>
    <w:p w14:paraId="63197202">
      <w:pPr>
        <w:numPr>
          <w:ilvl w:val="0"/>
          <w:numId w:val="2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выявлять и характеризовать существенные признаки явлений художественной культуры;</w:t>
      </w:r>
    </w:p>
    <w:p w14:paraId="407BBF2B">
      <w:pPr>
        <w:numPr>
          <w:ilvl w:val="0"/>
          <w:numId w:val="2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сопоставлять, анализировать, сравнивать и оценивать с позиций эстетических категорий явления искусства и действительности;</w:t>
      </w:r>
    </w:p>
    <w:p w14:paraId="4BEA0687">
      <w:pPr>
        <w:numPr>
          <w:ilvl w:val="0"/>
          <w:numId w:val="2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классифицировать произведения искусства по видам и, соответственно, по назначению в жизни людей;</w:t>
      </w:r>
    </w:p>
    <w:p w14:paraId="6D3246EB">
      <w:pPr>
        <w:numPr>
          <w:ilvl w:val="0"/>
          <w:numId w:val="2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ставить и использовать вопросы как исследовательский инструмент познания;</w:t>
      </w:r>
    </w:p>
    <w:p w14:paraId="5A9278CF">
      <w:pPr>
        <w:numPr>
          <w:ilvl w:val="0"/>
          <w:numId w:val="2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вести исследовательскую работу по сбору информационного материала по установленной или выбранной теме;</w:t>
      </w:r>
    </w:p>
    <w:p w14:paraId="4744071A">
      <w:pPr>
        <w:numPr>
          <w:ilvl w:val="0"/>
          <w:numId w:val="2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самостоятельно формулировать выводы и обобщения по результатам наблюдения или исследования, аргументированно защищать свои позиции.</w:t>
      </w:r>
    </w:p>
    <w:p w14:paraId="21505331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У обучающегося будут сформированы следующие умения работать с информацией как часть универсальных познавательных учебных действий:</w:t>
      </w:r>
    </w:p>
    <w:p w14:paraId="0A4B79C2">
      <w:pPr>
        <w:numPr>
          <w:ilvl w:val="0"/>
          <w:numId w:val="3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использовать различные методы, в том числе электронные технологии, для поиска и отбора информации на основе образовательных задач и заданных критериев;</w:t>
      </w:r>
    </w:p>
    <w:p w14:paraId="2D97129D">
      <w:pPr>
        <w:numPr>
          <w:ilvl w:val="0"/>
          <w:numId w:val="3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использовать электронные образовательные ресурсы;</w:t>
      </w:r>
    </w:p>
    <w:p w14:paraId="4AE0CA8B">
      <w:pPr>
        <w:numPr>
          <w:ilvl w:val="0"/>
          <w:numId w:val="3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уметь работать с электронными учебными пособиями и учебниками;</w:t>
      </w:r>
    </w:p>
    <w:p w14:paraId="43B3E2CF">
      <w:pPr>
        <w:numPr>
          <w:ilvl w:val="0"/>
          <w:numId w:val="3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выбирать, анализировать, интерпретировать, обобщать и систематизировать информацию, представленную в произведениях искусства, в текстах, таблицах и схемах;</w:t>
      </w:r>
    </w:p>
    <w:p w14:paraId="19C4902C">
      <w:pPr>
        <w:numPr>
          <w:ilvl w:val="0"/>
          <w:numId w:val="3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самостоятельно готовить информацию на заданную или выбранную тему в различных видах её представления: в рисунках и эскизах, тексте, таблицах, схемах, электронных презентациях.</w:t>
      </w:r>
    </w:p>
    <w:p w14:paraId="582CDC17">
      <w:pPr>
        <w:spacing w:before="0" w:after="0" w:line="264" w:lineRule="auto"/>
        <w:ind w:left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Овладение универсальными коммуникативными действиями</w:t>
      </w:r>
    </w:p>
    <w:p w14:paraId="3E1934FB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У обучающегося будут сформированы следующие умения общения как часть коммуникативных универсальных учебных действий: </w:t>
      </w:r>
    </w:p>
    <w:p w14:paraId="3EE0CECC">
      <w:pPr>
        <w:spacing w:before="0" w:after="0"/>
        <w:ind w:left="120"/>
        <w:jc w:val="left"/>
      </w:pPr>
    </w:p>
    <w:p w14:paraId="4A27DEB1">
      <w:pPr>
        <w:numPr>
          <w:ilvl w:val="0"/>
          <w:numId w:val="4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14:paraId="18A08E69">
      <w:pPr>
        <w:numPr>
          <w:ilvl w:val="0"/>
          <w:numId w:val="4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воспринимать и формулировать суждения, выражать эмоции в соответствии с целями и условиями общения, развивая способность к эмпатии и опираясь на восприятие окружающих;</w:t>
      </w:r>
    </w:p>
    <w:p w14:paraId="71FA36AC">
      <w:pPr>
        <w:numPr>
          <w:ilvl w:val="0"/>
          <w:numId w:val="4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корректно, доказательно отстаивая свои позиции в оценке и понимании обсуждаемого явления, находить общее решение и разрешать конфликты на основе общих позиций и учёта интересов;</w:t>
      </w:r>
    </w:p>
    <w:p w14:paraId="6DC0534F">
      <w:pPr>
        <w:numPr>
          <w:ilvl w:val="0"/>
          <w:numId w:val="4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публично представлять и объяснять результаты своего творческого, художественного или исследовательского опыта;</w:t>
      </w:r>
    </w:p>
    <w:p w14:paraId="1FF750F0">
      <w:pPr>
        <w:numPr>
          <w:ilvl w:val="0"/>
          <w:numId w:val="4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взаимодействовать, сотрудничать в коллективной работе, принимать цель совместной деятельности и строить действия по её достижению, договариваться, проявлять готовность руководить, выполнять поручения, подчиняться, ответственно относиться к задачам, своей роли в достижении общего результата.</w:t>
      </w:r>
    </w:p>
    <w:p w14:paraId="332D8A45">
      <w:pPr>
        <w:spacing w:before="0" w:after="0"/>
        <w:ind w:left="120"/>
        <w:jc w:val="left"/>
      </w:pPr>
    </w:p>
    <w:p w14:paraId="4861217B">
      <w:pPr>
        <w:spacing w:before="0" w:after="0" w:line="264" w:lineRule="auto"/>
        <w:ind w:left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Овладение универсальными регулятивными действиями</w:t>
      </w:r>
    </w:p>
    <w:p w14:paraId="19F1767B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У обучающегося будут сформированы следующие умения самоорганизации как часть универсальных регулятивных учебных действий:</w:t>
      </w:r>
    </w:p>
    <w:p w14:paraId="49349F19">
      <w:pPr>
        <w:numPr>
          <w:ilvl w:val="0"/>
          <w:numId w:val="5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осознавать или самостоятельно формулировать цель и результат выполнения учебных задач, осознанно подчиняя поставленной цели совершаемые учебные действия, развивать мотивы и интересы своей учебной деятельности;</w:t>
      </w:r>
    </w:p>
    <w:p w14:paraId="42DB0A52">
      <w:pPr>
        <w:numPr>
          <w:ilvl w:val="0"/>
          <w:numId w:val="5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планировать пути достижения поставленных целей, составлять алгоритм действий, осознанно выбирать наиболее эффективные способы решения учебных, познавательных, художественно-творческих задач;</w:t>
      </w:r>
    </w:p>
    <w:p w14:paraId="1402E6F5">
      <w:pPr>
        <w:numPr>
          <w:ilvl w:val="0"/>
          <w:numId w:val="5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уметь организовывать своё рабочее место для практической работы, сохраняя порядок в окружающем пространстве и бережно относясь к используемым материалам.</w:t>
      </w:r>
    </w:p>
    <w:p w14:paraId="1AFDE38F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У обучающегося будут сформированы следующие умения самоконтроля как часть универсальных регулятивных учебных действий:</w:t>
      </w:r>
    </w:p>
    <w:p w14:paraId="3F9B4010">
      <w:pPr>
        <w:numPr>
          <w:ilvl w:val="0"/>
          <w:numId w:val="6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соотносить свои действия с планируемыми результатами, осуществлять контроль своей деятельности в процессе достижения результата;</w:t>
      </w:r>
    </w:p>
    <w:p w14:paraId="03184615">
      <w:pPr>
        <w:numPr>
          <w:ilvl w:val="0"/>
          <w:numId w:val="6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владеть основами самоконтроля, рефлексии, самооценки на основе соответствующих целям критериев.</w:t>
      </w:r>
    </w:p>
    <w:p w14:paraId="78863490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У обучающегося будут сформированы следующие умения эмоционального интеллекта как часть универсальных регулятивных учебных действий:</w:t>
      </w:r>
    </w:p>
    <w:p w14:paraId="68E3872A">
      <w:pPr>
        <w:numPr>
          <w:ilvl w:val="0"/>
          <w:numId w:val="7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развивать способность управлять собственными эмоциями, стремиться к пониманию эмоций других;</w:t>
      </w:r>
    </w:p>
    <w:p w14:paraId="08FB9379">
      <w:pPr>
        <w:numPr>
          <w:ilvl w:val="0"/>
          <w:numId w:val="7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уметь рефлексировать эмоции как основание для художественного восприятия искусства и собственной художественной деятельности;</w:t>
      </w:r>
    </w:p>
    <w:p w14:paraId="13547A8D">
      <w:pPr>
        <w:numPr>
          <w:ilvl w:val="0"/>
          <w:numId w:val="7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развивать свои эмпатические способности, способность сопереживать, понимать намерения и переживания свои и других;</w:t>
      </w:r>
    </w:p>
    <w:p w14:paraId="5B224A56">
      <w:pPr>
        <w:numPr>
          <w:ilvl w:val="0"/>
          <w:numId w:val="7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признавать своё и чужое право на ошибку;</w:t>
      </w:r>
    </w:p>
    <w:p w14:paraId="636923EF">
      <w:pPr>
        <w:numPr>
          <w:ilvl w:val="0"/>
          <w:numId w:val="7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работать индивидуально и в группе; продуктивно участвовать в учебном сотрудничестве, в совместной деятельности со сверстниками, с педагогами и межвозрастном взаимодействии.</w:t>
      </w:r>
    </w:p>
    <w:p w14:paraId="7E629E3A">
      <w:pPr>
        <w:spacing w:before="0" w:after="0"/>
        <w:ind w:left="120"/>
        <w:jc w:val="left"/>
      </w:pPr>
      <w:bookmarkStart w:id="9" w:name="_Toc124264882"/>
      <w:bookmarkEnd w:id="9"/>
    </w:p>
    <w:p w14:paraId="0885DC51">
      <w:pPr>
        <w:spacing w:before="0" w:after="0"/>
        <w:ind w:left="120"/>
        <w:jc w:val="left"/>
      </w:pPr>
    </w:p>
    <w:p w14:paraId="35AB422C">
      <w:pPr>
        <w:spacing w:before="0" w:after="0"/>
        <w:ind w:left="120"/>
        <w:jc w:val="left"/>
      </w:pPr>
      <w:r>
        <w:rPr>
          <w:rFonts w:ascii="Times New Roman" w:hAnsi="Times New Roman"/>
          <w:b/>
          <w:i w:val="0"/>
          <w:color w:val="000000"/>
          <w:sz w:val="28"/>
        </w:rPr>
        <w:t>ПРЕДМЕТНЫЕ РЕЗУЛЬТАТЫ</w:t>
      </w:r>
    </w:p>
    <w:p w14:paraId="16688183">
      <w:pPr>
        <w:spacing w:before="0" w:after="0"/>
        <w:ind w:left="120"/>
        <w:jc w:val="left"/>
      </w:pPr>
    </w:p>
    <w:p w14:paraId="1C0C13A0">
      <w:pPr>
        <w:spacing w:before="0" w:after="0" w:line="264" w:lineRule="auto"/>
        <w:ind w:left="12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0"/>
          <w:color w:val="000000"/>
          <w:sz w:val="28"/>
        </w:rPr>
        <w:t>в 5 классе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14:paraId="2AD87655">
      <w:pPr>
        <w:spacing w:before="0" w:after="0" w:line="264" w:lineRule="auto"/>
        <w:ind w:left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Модуль № 1 «Декоративно-прикладное и народное искусство»:</w:t>
      </w:r>
    </w:p>
    <w:p w14:paraId="4980D7E4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знать о многообразии видов декоративно-прикладного искусства: народного, классического, современного, искусства, промыслов; </w:t>
      </w:r>
    </w:p>
    <w:p w14:paraId="0F0D050B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понимать связь декоративно-прикладного искусства с бытовыми потребностями людей, необходимость присутствия в предметном мире и жилой среде;</w:t>
      </w:r>
    </w:p>
    <w:p w14:paraId="26A6FBD2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иметь представление (уметь рассуждать, приводить примеры) о мифологическом и магическом значении орнаментального оформления жилой среды в древней истории человечества, о присутствии в древних орнаментах символического описания мира;</w:t>
      </w:r>
    </w:p>
    <w:p w14:paraId="21A7EEDB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характеризовать коммуникативные, познавательные и культовые функции декоративно-прикладного искусства;</w:t>
      </w:r>
    </w:p>
    <w:p w14:paraId="1ED4AA95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уметь объяснять коммуникативное значение декоративного образа в организации межличностных отношений, в обозначении социальной роли человека, в оформлении предметно-пространственной среды;</w:t>
      </w:r>
    </w:p>
    <w:p w14:paraId="38D2E8AA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распознавать произведения декоративно-прикладного искусства по материалу (дерево, металл, керамика, текстиль, стекло, камень, кость, другие материалы), уметь характеризовать неразрывную связь декора и материала;</w:t>
      </w:r>
    </w:p>
    <w:p w14:paraId="2FE39E76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распознавать и называть техники исполнения произведений декоративно-прикладного искусства в разных материалах: резьба, роспись, вышивка, ткачество, плетение, ковка, другие техники;</w:t>
      </w:r>
    </w:p>
    <w:p w14:paraId="5A1D6539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знать специфику образного языка декоративного искусства – его знаковую природу, орнаментальность, стилизацию изображения;</w:t>
      </w:r>
    </w:p>
    <w:p w14:paraId="6DCA3BF6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различать разные виды орнамента по сюжетной основе: геометрический, растительный, зооморфный, антропоморфный;</w:t>
      </w:r>
    </w:p>
    <w:p w14:paraId="5A2B78BE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владеть практическими навыками самостоятельного творческого создания орнаментов ленточных, сетчатых, центрических;</w:t>
      </w:r>
    </w:p>
    <w:p w14:paraId="5359D114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знать о значении ритма, раппорта, различных видов симметрии в построении орнамента и уметь применять эти знания в собственных творческих декоративных работах;</w:t>
      </w:r>
    </w:p>
    <w:p w14:paraId="31C41911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владеть практическими навыками стилизованного – орнаментального лаконичного изображения деталей природы, стилизованного обобщённого изображения представителей животного мира, сказочных и мифологических персонажей с опорой на традиционные образы мирового искусства;</w:t>
      </w:r>
    </w:p>
    <w:p w14:paraId="0D6D200B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знать особенности народного крестьянского искусства как целостного мира, в предметной среде которого выражено отношение человека к труду, к природе, к добру и злу, к жизни в целом;</w:t>
      </w:r>
    </w:p>
    <w:p w14:paraId="56A4633F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уметь объяснять символическое значение традиционных знаков народного крестьянского искусства (солярные знаки, древо жизни, конь, птица, мать-земля);</w:t>
      </w:r>
    </w:p>
    <w:p w14:paraId="40649256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знать и самостоятельно изображать конструкцию традиционного крестьянского дома, его декоративное убранство, уметь объяснять функциональное, декоративное и символическое единство его деталей, объяснять крестьянский дом как отражение уклада крестьянской жизни и памятник архитектуры;</w:t>
      </w:r>
    </w:p>
    <w:p w14:paraId="09DA7354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иметь практический опыт изображения характерных традиционных предметов крестьянского быта;</w:t>
      </w:r>
    </w:p>
    <w:p w14:paraId="58F923F0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освоить конструкцию народного праздничного костюма, его образный строй и символическое значение его декора, знать о разнообразии форм и украшений народного праздничного костюма различных регионов страны, уметь изобразить или смоделировать традиционный народный костюм;</w:t>
      </w:r>
    </w:p>
    <w:p w14:paraId="3CBB97A0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осознавать произведения народного искусства как бесценное культурное наследие, хранящее в своих материальных формах глубинные духовные ценности;</w:t>
      </w:r>
    </w:p>
    <w:p w14:paraId="43711B72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знать и уметь изображать или конструировать устройство традиционных жилищ разных народов, например, юрты, сакли, хаты-мазанки, объяснять семантическое значение деталей конструкции и декора, их связь с природой, трудом и бытом;</w:t>
      </w:r>
    </w:p>
    <w:p w14:paraId="4CC9887A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иметь представление и распознавать примеры декоративного оформления жизнедеятельности – быта, костюма разных исторических эпох и народов (например, Древний Египет, Древний Китай, античные Греция и Рим, Европейское Средневековье), понимать разнообразие образов декоративно-прикладного искусства, его единство и целостность для каждой конкретной культуры, определяемые природными условиями и сложившийся историей;</w:t>
      </w:r>
    </w:p>
    <w:p w14:paraId="4301C6D6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объяснять значение народных промыслов и традиций художественного ремесла в современной жизни;</w:t>
      </w:r>
    </w:p>
    <w:p w14:paraId="72AF210F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рассказывать о происхождении народных художественных промыслов, о соотношении ремесла и искусства;</w:t>
      </w:r>
    </w:p>
    <w:p w14:paraId="7D69043C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называть характерные черты орнаментов и изделий ряда отечественных народных художественных промыслов;</w:t>
      </w:r>
    </w:p>
    <w:p w14:paraId="1A67D18E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характеризовать древние образы народного искусства в произведениях современных народных промыслов;</w:t>
      </w:r>
    </w:p>
    <w:p w14:paraId="7C4A37FF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уметь перечислять материалы, используемые в народных художественных промыслах: дерево, глина, металл, стекло;</w:t>
      </w:r>
    </w:p>
    <w:p w14:paraId="4D4D3D90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различать изделия народных художественных промыслов по материалу изготовления и технике декора;</w:t>
      </w:r>
    </w:p>
    <w:p w14:paraId="46B796A5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объяснять связь между материалом, формой и техникой декора в произведениях народных промыслов;</w:t>
      </w:r>
    </w:p>
    <w:p w14:paraId="7BDE259C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иметь представление о приёмах и последовательности работы при создании изделий некоторых художественных промыслов;</w:t>
      </w:r>
    </w:p>
    <w:p w14:paraId="6B1135CD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уметь изображать фрагменты орнаментов, отдельные сюжеты, детали или общий вид изделий ряда отечественных художественных промыслов;</w:t>
      </w:r>
    </w:p>
    <w:p w14:paraId="302DF505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характеризовать роль символического знака в современной жизни (герб, эмблема, логотип, указующий или декоративный знак) и иметь опыт творческого создания эмблемы или логотипа;</w:t>
      </w:r>
    </w:p>
    <w:p w14:paraId="27D64222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понимать и объяснять значение государственной символики, иметь представление о значении и содержании геральдики;</w:t>
      </w:r>
    </w:p>
    <w:p w14:paraId="09232E02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уметь определять и указывать продукты декоративно-прикладной художественной деятельности в окружающей предметно-пространственной среде, обычной жизненной обстановке и характеризовать их образное назначение;</w:t>
      </w:r>
    </w:p>
    <w:p w14:paraId="7976720F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ориентироваться в широком разнообразии современного декоративно-прикладного искусства, различать по материалам, технике исполнения художественное стекло, керамику, ковку, литьё, гобелен и другое;</w:t>
      </w:r>
    </w:p>
    <w:p w14:paraId="7C3E52D7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иметь навыки коллективной практической творческой работы по оформлению пространства школы и школьных праздников.</w:t>
      </w:r>
    </w:p>
    <w:p w14:paraId="4CAA2B50">
      <w:pPr>
        <w:spacing w:before="0" w:after="0" w:line="264" w:lineRule="auto"/>
        <w:ind w:left="120"/>
        <w:jc w:val="both"/>
      </w:pPr>
    </w:p>
    <w:p w14:paraId="45149411">
      <w:pPr>
        <w:spacing w:before="0" w:after="0" w:line="264" w:lineRule="auto"/>
        <w:ind w:left="12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К концу обучения в </w:t>
      </w:r>
      <w:r>
        <w:rPr>
          <w:rFonts w:ascii="Times New Roman" w:hAnsi="Times New Roman"/>
          <w:b/>
          <w:i w:val="0"/>
          <w:color w:val="000000"/>
          <w:sz w:val="28"/>
        </w:rPr>
        <w:t>6 классе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14:paraId="1891364A">
      <w:pPr>
        <w:spacing w:before="0" w:after="0" w:line="264" w:lineRule="auto"/>
        <w:ind w:left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Модуль № 2 «Живопись, графика, скульптура»:</w:t>
      </w:r>
    </w:p>
    <w:p w14:paraId="74079051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характеризовать различия между пространственными и временными видами искусства и их значение в жизни людей;</w:t>
      </w:r>
    </w:p>
    <w:p w14:paraId="16DEF81A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объяснять причины деления пространственных искусств на виды;</w:t>
      </w:r>
    </w:p>
    <w:p w14:paraId="5BE6F1C3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знать основные виды живописи, графики и скульптуры, объяснять их назначение в жизни людей.</w:t>
      </w:r>
    </w:p>
    <w:p w14:paraId="2EEF410F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Язык изобразительного искусства и его выразительные средства:</w:t>
      </w:r>
    </w:p>
    <w:p w14:paraId="6E8A9EA5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различать и характеризовать традиционные художественные материалы для графики, живописи, скульптуры;</w:t>
      </w:r>
    </w:p>
    <w:p w14:paraId="2EFF179D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осознавать значение материала в создании художественного образа, уметь различать и объяснять роль художественного материала в произведениях искусства;</w:t>
      </w:r>
    </w:p>
    <w:p w14:paraId="7E6DF1E5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иметь практические навыки изображения карандашами разной жёсткости, фломастерами, углём, пастелью и мелками, акварелью, гуашью, лепкой из пластилина, а также использовать возможности применять другие доступные художественные материалы;</w:t>
      </w:r>
    </w:p>
    <w:p w14:paraId="53D198AF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иметь представление о различных художественных техниках в использовании художественных материалов;</w:t>
      </w:r>
    </w:p>
    <w:p w14:paraId="6804D736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понимать роль рисунка как основы изобразительной деятельности;</w:t>
      </w:r>
    </w:p>
    <w:p w14:paraId="2934FA19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иметь опыт учебного рисунка – светотеневого изображения объёмных форм;</w:t>
      </w:r>
    </w:p>
    <w:p w14:paraId="7E837C2B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знать основы линейной перспективы и уметь изображать объёмные геометрические тела на двухмерной плоскости;</w:t>
      </w:r>
    </w:p>
    <w:p w14:paraId="320B369D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знать понятия графической грамоты изображения предмета «освещённая часть», «блик», «полутень», «собственная тень», «падающая тень» и уметь их применять в практике рисунка;</w:t>
      </w:r>
    </w:p>
    <w:p w14:paraId="0CC165D4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понимать содержание понятий «тон», «тональные отношения» и иметь опыт их визуального анализа;</w:t>
      </w:r>
    </w:p>
    <w:p w14:paraId="2765F22F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обладать навыком определения конструкции сложных форм, геометризации плоскостных и объёмных форм, умением соотносить между собой пропорции частей внутри целого;</w:t>
      </w:r>
    </w:p>
    <w:p w14:paraId="016A8CDF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иметь опыт линейного рисунка, понимать выразительные возможности линии;</w:t>
      </w:r>
    </w:p>
    <w:p w14:paraId="5A25CE2E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иметь опыт творческого композиционного рисунка в ответ на заданную учебную задачу или как самостоятельное творческое действие;</w:t>
      </w:r>
    </w:p>
    <w:p w14:paraId="6D5C141C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знать основы цветоведения: характеризовать основные и составные цвета, дополнительные цвета – и значение этих знаний для искусства живописи;</w:t>
      </w:r>
    </w:p>
    <w:p w14:paraId="1046F222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определять содержание понятий «колорит», «цветовые отношения», «цветовой контраст» и иметь навыки практической работы гуашью и акварелью;</w:t>
      </w:r>
    </w:p>
    <w:p w14:paraId="55349832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иметь опыт объёмного изображения (лепки) и начальные представления о пластической выразительности скульптуры, соотношении пропорций в изображении предметов или животных.</w:t>
      </w:r>
    </w:p>
    <w:p w14:paraId="6E36E4E1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Жанры изобразительного искусства:</w:t>
      </w:r>
    </w:p>
    <w:p w14:paraId="3B282063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объяснять понятие «жанры в изобразительном искусстве», перечислять жанры;</w:t>
      </w:r>
    </w:p>
    <w:p w14:paraId="7C29E9B2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объяснять разницу между предметом изображения, сюжетом и содержанием произведения искусства.</w:t>
      </w:r>
    </w:p>
    <w:p w14:paraId="68D327E0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Натюрморт:</w:t>
      </w:r>
    </w:p>
    <w:p w14:paraId="114E672D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характеризовать изображение предметного мира в различные эпохи истории человечества и приводить примеры натюрморта в европейской живописи Нового времени; </w:t>
      </w:r>
    </w:p>
    <w:p w14:paraId="210AE0A4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рассказывать о натюрморте в истории русского искусства и роли натюрморта в отечественном искусстве ХХ в., опираясь на конкретные произведения отечественных художников;</w:t>
      </w:r>
    </w:p>
    <w:p w14:paraId="0BFA9CF1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знать и уметь применять в рисунке правила линейной перспективы и изображения объёмного предмета в двухмерном пространстве листа;</w:t>
      </w:r>
    </w:p>
    <w:p w14:paraId="34B1DA77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знать об освещении как средстве выявления объёма предмета, иметь опыт построения композиции натюрморта: опыт разнообразного расположения предметов на листе, выделения доминанты и целостного соотношения всех применяемых средств выразительности;</w:t>
      </w:r>
    </w:p>
    <w:p w14:paraId="77A08DB0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иметь опыт создания графического натюрморта;</w:t>
      </w:r>
    </w:p>
    <w:p w14:paraId="347A1E48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иметь опыт создания натюрморта средствами живописи.</w:t>
      </w:r>
    </w:p>
    <w:p w14:paraId="2F0FDA61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Портрет:</w:t>
      </w:r>
    </w:p>
    <w:p w14:paraId="54A25704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иметь представление об истории портретного изображения человека в разные эпохи как последовательности изменений представления о человеке;</w:t>
      </w:r>
    </w:p>
    <w:p w14:paraId="238A29E8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уметь сравнивать содержание портретного образа в искусстве Древнего Рима, эпохи Возрождения и Нового времени;</w:t>
      </w:r>
    </w:p>
    <w:p w14:paraId="1349732E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понимать, что в художественном портрете присутствует также выражение идеалов эпохи и авторская позиция художника;</w:t>
      </w:r>
    </w:p>
    <w:p w14:paraId="027F507F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узнавать произведения и называть имена нескольких великих портретистов европейского искусства (Леонардо да Винчи, Рафаэль, Микеланджело, Рембрандт и других портретистов);</w:t>
      </w:r>
    </w:p>
    <w:p w14:paraId="38489461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уметь рассказывать историю портрета в русском изобразительном искусстве, называть имена великих художников-портретистов (В. Боровиковский, А. Венецианов, О. Кипренский, В. Тропинин, К. Брюллов, И. Крамской, И. Репин, В. Суриков, В. Серов и другие авторы);</w:t>
      </w:r>
    </w:p>
    <w:p w14:paraId="4E95BB76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знать и претворять в рисунке основные позиции конструкции головы человека, пропорции лица, соотношение лицевой и черепной частей головы;</w:t>
      </w:r>
    </w:p>
    <w:p w14:paraId="3D55E786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иметь представление о способах объёмного изображения головы человека, создавать зарисовки объёмной конструкции головы, понимать термин «ракурс» и определять его на практике;</w:t>
      </w:r>
    </w:p>
    <w:p w14:paraId="4944EBB5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иметь представление о скульптурном портрете в истории искусства, о выражении характера человека и образа эпохи в скульптурном портрете;</w:t>
      </w:r>
    </w:p>
    <w:p w14:paraId="5242851D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иметь начальный опыт лепки головы человека;</w:t>
      </w:r>
    </w:p>
    <w:p w14:paraId="753122BD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иметь опыт графического портретного изображения как нового для себя видения индивидуальности человека;</w:t>
      </w:r>
    </w:p>
    <w:p w14:paraId="1F051461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иметь представление о графических портретах мастеров разных эпох, о разнообразии графических средств в изображении образа человека;</w:t>
      </w:r>
    </w:p>
    <w:p w14:paraId="3E908092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уметь характеризовать роль освещения как выразительного средства при создании художественного образа;</w:t>
      </w:r>
    </w:p>
    <w:p w14:paraId="3EE42468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иметь опыт создания живописного портрета, понимать роль цвета в создании портретного образа как средства выражения настроения, характера, индивидуальности героя портрета;</w:t>
      </w:r>
    </w:p>
    <w:p w14:paraId="420D466C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иметь представление о жанре портрета в искусстве ХХ в. – западном и отечественном.</w:t>
      </w:r>
    </w:p>
    <w:p w14:paraId="6F505D16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Пейзаж:</w:t>
      </w:r>
    </w:p>
    <w:p w14:paraId="57CDDED0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иметь представление и уметь сравнивать изображение пространства в эпоху Древнего мира, в Средневековом искусстве и в эпоху Возрождения;</w:t>
      </w:r>
    </w:p>
    <w:p w14:paraId="04DF5628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знать правила построения линейной перспективы и уметь применять их в рисунке;</w:t>
      </w:r>
    </w:p>
    <w:p w14:paraId="30818ADC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уметь определять содержание понятий: линия горизонта, точка схода, низкий и высокий горизонт, перспективные сокращения, центральная и угловая перспектива;</w:t>
      </w:r>
    </w:p>
    <w:p w14:paraId="78CFB6DE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знать правила воздушной перспективы и уметь их применять на практике;</w:t>
      </w:r>
    </w:p>
    <w:p w14:paraId="15413861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характеризовать особенности изображения разных состояний природы в романтическом пейзаже и пейзаже творчества импрессионистов и постимпрессионистов;</w:t>
      </w:r>
    </w:p>
    <w:p w14:paraId="7F9B78E5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иметь представление о морских пейзажах И. Айвазовского;</w:t>
      </w:r>
    </w:p>
    <w:p w14:paraId="1D60B25D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иметь представление об особенностях пленэрной живописи и колористической изменчивости состояний природы;</w:t>
      </w:r>
    </w:p>
    <w:p w14:paraId="40684139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знать и уметь рассказывать историю пейзажа в русской живописи, характеризуя особенности понимания пейзажа в творчестве А. Саврасова, И. Шишкина, И. Левитана и художников ХХ в. (по выбору);</w:t>
      </w:r>
    </w:p>
    <w:p w14:paraId="3744AB00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уметь объяснять, как в пейзажной живописи развивался образ отечественной природы и каково его значение в развитии чувства Родины;</w:t>
      </w:r>
    </w:p>
    <w:p w14:paraId="3BF68AF7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иметь опыт живописного изображения различных активно выраженных состояний природы;</w:t>
      </w:r>
    </w:p>
    <w:p w14:paraId="1DA972BF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иметь опыт пейзажных зарисовок, графического изображения природы по памяти и представлению;</w:t>
      </w:r>
    </w:p>
    <w:p w14:paraId="595DDDB5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иметь опыт художественной наблюдательности как способа развития интереса к окружающему миру и его художественно-поэтическому видению;</w:t>
      </w:r>
    </w:p>
    <w:p w14:paraId="76B5DCC3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иметь опыт изображения городского пейзажа – по памяти или представлению;</w:t>
      </w:r>
    </w:p>
    <w:p w14:paraId="0F75C97C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иметь навыки восприятия образности городского пространства как выражения самобытного лица культуры и истории народа;</w:t>
      </w:r>
    </w:p>
    <w:p w14:paraId="05C89745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понимать и объяснять роль культурного наследия в городском пространстве, задачи его охраны и сохранения.</w:t>
      </w:r>
    </w:p>
    <w:p w14:paraId="1D81BC74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Бытовой жанр:</w:t>
      </w:r>
    </w:p>
    <w:p w14:paraId="7B9598DA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характеризовать роль изобразительного искусства в формировании представлений о жизни людей разных эпох и народов;</w:t>
      </w:r>
    </w:p>
    <w:p w14:paraId="073F930C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уметь объяснять понятия «тематическая картина», «станковая живопись», «монументальная живопись», перечислять основные жанры тематической картины;</w:t>
      </w:r>
    </w:p>
    <w:p w14:paraId="72BD17EC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различать тему, сюжет и содержание в жанровой картине, выявлять образ нравственных и ценностных смыслов в жанровой картине;</w:t>
      </w:r>
    </w:p>
    <w:p w14:paraId="0016026E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иметь представление о композиции как целостности в организации художественных выразительных средств, взаимосвязи всех компонентов художественного произведения;</w:t>
      </w:r>
    </w:p>
    <w:p w14:paraId="2B520666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уметь объяснять значение художественного изображения бытовой жизни людей в понимании истории человечества и современной жизни;</w:t>
      </w:r>
    </w:p>
    <w:p w14:paraId="6CCEF280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осознавать многообразие форм организации бытовой жизни и одновременно единство мира людей;</w:t>
      </w:r>
    </w:p>
    <w:p w14:paraId="660C34B8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иметь представление об изображении труда и повседневных занятий человека в искусстве разных эпох и народов, различать произведения разных культур по их стилистическим признакам и изобразительным традициям (Древний Египет, Китай, античный мир и другие);</w:t>
      </w:r>
    </w:p>
    <w:p w14:paraId="7561CA16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иметь опыт изображения бытовой жизни разных народов в контексте традиций их искусства;</w:t>
      </w:r>
    </w:p>
    <w:p w14:paraId="13ABB88E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характеризовать понятие «бытовой жанр» и уметь приводить несколько примеров произведений европейского и отечественного искусства;</w:t>
      </w:r>
    </w:p>
    <w:p w14:paraId="1172C1D0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иметь опыт создания композиции на сюжеты из реальной повседневной жизни, обучаясь художественной наблюдательности и образному видению окружающей действительности.</w:t>
      </w:r>
    </w:p>
    <w:p w14:paraId="2ACD9BC2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Исторический жанр:</w:t>
      </w:r>
    </w:p>
    <w:p w14:paraId="65E7B788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характеризовать исторический жанр в истории искусства и объяснять его значение для жизни общества, уметь объяснить, почему историческая картина считалась самым высоким жанром произведений изобразительного искусства;</w:t>
      </w:r>
    </w:p>
    <w:p w14:paraId="1CCA8715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знать авторов, узнавать и уметь объяснять содержание таких картин, как «Последний день Помпеи» К. Брюллова, «Боярыня Морозова» и другие картины В. Сурикова, «Бурлаки на Волге» И. Репина;</w:t>
      </w:r>
    </w:p>
    <w:p w14:paraId="725E23F7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иметь представление о развитии исторического жанра в творчестве отечественных художников ХХ в.;</w:t>
      </w:r>
    </w:p>
    <w:p w14:paraId="470B04BC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уметь объяснять, почему произведения на библейские, мифологические темы, сюжеты об античных героях принято относить к историческому жанру;</w:t>
      </w:r>
    </w:p>
    <w:p w14:paraId="07CA18C3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узнавать и называть авторов таких произведений, как «Давид» Микеланджело, «Весна» С. Боттичелли;</w:t>
      </w:r>
    </w:p>
    <w:p w14:paraId="77E33EFD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знать характеристики основных этапов работы художника над тематической картиной: периода эскизов, периода сбора материала и работы над этюдами, уточнения эскизов, этапов работы над основным холстом;</w:t>
      </w:r>
    </w:p>
    <w:p w14:paraId="37B4A2D3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иметь опыт разработки композиции на выбранную историческую тему (художественный проект): сбор материала, работа над эскизами, работа над композицией.</w:t>
      </w:r>
    </w:p>
    <w:p w14:paraId="2117FA70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Библейские темы в изобразительном искусстве:</w:t>
      </w:r>
    </w:p>
    <w:p w14:paraId="2CBAFC0D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знать о значении библейских сюжетов в истории культуры и узнавать сюжеты Священной истории в произведениях искусства;</w:t>
      </w:r>
    </w:p>
    <w:p w14:paraId="3D586707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объяснять значение великих – вечных тем в искусстве на основе сюжетов Библии как «духовную ось», соединяющую жизненные позиции разных поколений;</w:t>
      </w:r>
    </w:p>
    <w:p w14:paraId="29C5F71E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знать, объяснять содержание, узнавать произведения великих европейских художников на библейские темы, такие как «Сикстинская мадонна» Рафаэля, «Тайная вечеря» Леонардо да Винчи, «Возвращение блудного сына» и «Святое семейство» Рембрандта и другие произведения, в скульптуре «Пьета» Микеланджело и других скульптурах;</w:t>
      </w:r>
    </w:p>
    <w:p w14:paraId="3E870580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знать о картинах на библейские темы в истории русского искусства;</w:t>
      </w:r>
    </w:p>
    <w:p w14:paraId="6914BB78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уметь рассказывать о содержании знаменитых русских картин на библейские темы, таких как «Явление Христа народу» А. Иванова, «Христос в пустыне» И. Крамского, «Тайная вечеря» Н. Ге, «Христос и грешница» В. Поленова и других картин;</w:t>
      </w:r>
    </w:p>
    <w:p w14:paraId="36B1A38D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иметь представление о смысловом различии между иконой и картиной на библейские темы;</w:t>
      </w:r>
    </w:p>
    <w:p w14:paraId="452AF8B6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иметь знания о русской иконописи, о великих русских иконописцах: Андрее Рублёве, Феофане Греке, Дионисии;</w:t>
      </w:r>
    </w:p>
    <w:p w14:paraId="4C92E9DA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воспринимать искусство древнерусской иконописи как уникальное и высокое достижение отечественной культуры;</w:t>
      </w:r>
    </w:p>
    <w:p w14:paraId="6FF429FA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объяснять творческий и деятельный характер восприятия произведений искусства на основе художественной культуры зрителя;</w:t>
      </w:r>
    </w:p>
    <w:p w14:paraId="3F75E0D8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рассуждать о месте и значении изобразительного искусства в культуре, в жизни общества, в жизни человека.</w:t>
      </w:r>
    </w:p>
    <w:p w14:paraId="3DA64002">
      <w:pPr>
        <w:spacing w:before="0" w:after="0" w:line="264" w:lineRule="auto"/>
        <w:ind w:left="120"/>
        <w:jc w:val="both"/>
      </w:pPr>
    </w:p>
    <w:p w14:paraId="0939987A">
      <w:pPr>
        <w:spacing w:before="0" w:after="0" w:line="264" w:lineRule="auto"/>
        <w:ind w:left="12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К концу обучения в </w:t>
      </w:r>
      <w:r>
        <w:rPr>
          <w:rFonts w:ascii="Times New Roman" w:hAnsi="Times New Roman"/>
          <w:b/>
          <w:i w:val="0"/>
          <w:color w:val="000000"/>
          <w:sz w:val="28"/>
        </w:rPr>
        <w:t>7 классе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14:paraId="46FEA65C">
      <w:pPr>
        <w:spacing w:before="0" w:after="0" w:line="264" w:lineRule="auto"/>
        <w:ind w:left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Модуль № 3 «Архитектура и дизайн»</w:t>
      </w:r>
    </w:p>
    <w:p w14:paraId="4EF0D737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характеризовать архитектуру и дизайн как конструктивные виды искусства, то есть искусства художественного построения предметно-пространственной среды жизни людей;</w:t>
      </w:r>
    </w:p>
    <w:p w14:paraId="2B9F0768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объяснять роль архитектуры и дизайна в построении предметно-пространственной среды жизнедеятельности человека;</w:t>
      </w:r>
    </w:p>
    <w:p w14:paraId="7171B0A4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рассуждать о влиянии предметно-пространственной среды на чувства, установки и поведение человека;</w:t>
      </w:r>
    </w:p>
    <w:p w14:paraId="31D046BF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рассуждать о том, как предметно-пространственная среда организует деятельность человека и представления о самом себе;</w:t>
      </w:r>
    </w:p>
    <w:p w14:paraId="3F0F8836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объяснять ценность сохранения культурного наследия, выраженного в архитектуре, предметах труда и быта разных эпох.</w:t>
      </w:r>
    </w:p>
    <w:p w14:paraId="29164D49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Графический дизайн:</w:t>
      </w:r>
    </w:p>
    <w:p w14:paraId="199F69F2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объяснять понятие формальной композиции и её значение как основы языка конструктивных искусств;</w:t>
      </w:r>
    </w:p>
    <w:p w14:paraId="2E5D6DE7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объяснять основные средства – требования к композиции;</w:t>
      </w:r>
    </w:p>
    <w:p w14:paraId="260A5A75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уметь перечислять и объяснять основные типы формальной композиции;</w:t>
      </w:r>
    </w:p>
    <w:p w14:paraId="425B7DD0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составлять различные формальные композиции на плоскости в зависимости от поставленных задач;</w:t>
      </w:r>
    </w:p>
    <w:p w14:paraId="1936BC33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выделять при творческом построении композиции листа композиционную доминанту;</w:t>
      </w:r>
    </w:p>
    <w:p w14:paraId="03BDE828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составлять формальные композиции на выражение в них движения и статики;</w:t>
      </w:r>
    </w:p>
    <w:p w14:paraId="455104A7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осваивать навыки вариативности в ритмической организации листа;</w:t>
      </w:r>
    </w:p>
    <w:p w14:paraId="14F3F971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объяснять роль цвета в конструктивных искусствах;</w:t>
      </w:r>
    </w:p>
    <w:p w14:paraId="618257F0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различать технологию использования цвета в живописи и в конструктивных искусствах;</w:t>
      </w:r>
    </w:p>
    <w:p w14:paraId="2469C876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объяснять выражение «цветовой образ»;</w:t>
      </w:r>
    </w:p>
    <w:p w14:paraId="092B4E4A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применять цвет в графических композициях как акцент или доминанту, объединённые одним стилем;</w:t>
      </w:r>
    </w:p>
    <w:p w14:paraId="0B54D164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определять шрифт как графический рисунок начертания букв, объединённых общим стилем, отвечающий законам художественной композиции;</w:t>
      </w:r>
    </w:p>
    <w:p w14:paraId="7F37E330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соотносить особенности стилизации рисунка шрифта и содержание текста, различать «архитектуру» шрифта и особенности шрифтовых гарнитур, иметь опыт творческого воплощения шрифтовой композиции (буквицы);</w:t>
      </w:r>
    </w:p>
    <w:p w14:paraId="38C44E5E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применять печатное слово, типографскую строку в качестве элементов графической композиции;</w:t>
      </w:r>
    </w:p>
    <w:p w14:paraId="40C69ADB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объяснять функции логотипа как представительского знака, эмблемы, торговой марки, различать шрифтовой и знаковый виды логотипа, иметь практический опыт разработки логотипа на выбранную тему;</w:t>
      </w:r>
    </w:p>
    <w:p w14:paraId="38D4A3B7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иметь творческий опыт построения композиции плаката, поздравительной открытки или рекламы на основе соединения текста и изображения;</w:t>
      </w:r>
    </w:p>
    <w:p w14:paraId="2F08136A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иметь представление об искусстве конструирования книги, дизайне журнала, иметь практический творческий опыт образного построения книжного и журнального разворотов в качестве графических композиций.</w:t>
      </w:r>
    </w:p>
    <w:p w14:paraId="00C5819F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Социальное значение дизайна и архитектуры как среды жизни человека: </w:t>
      </w:r>
    </w:p>
    <w:p w14:paraId="17593B6C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иметь опыт построения объёмно-пространственной композиции как макета архитектурного пространства в реальной жизни; </w:t>
      </w:r>
    </w:p>
    <w:p w14:paraId="3F3BAC24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уметь выполнять построение макета пространственно-объёмной композиции по его чертежу;</w:t>
      </w:r>
    </w:p>
    <w:p w14:paraId="526C962E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выявлять структуру различных типов зданий и характеризовать влияние объёмов и их сочетаний на образный характер постройки и её влияние на организацию жизнедеятельности людей;</w:t>
      </w:r>
    </w:p>
    <w:p w14:paraId="3A96ED99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знать о роли строительного материала в эволюции архитектурных конструкций и изменении облика архитектурных сооружений;</w:t>
      </w:r>
    </w:p>
    <w:p w14:paraId="0392BD31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иметь представление, как в архитектуре проявляются мировоззренческие изменения в жизни общества и как изменение архитектуры влияет на характер организации и жизнедеятельности людей;</w:t>
      </w:r>
    </w:p>
    <w:p w14:paraId="524A1923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иметь знания и опыт изображения особенностей архитектурно-художественных стилей разных эпох, выраженных в постройках общественных зданий, храмовой архитектуре и частном строительстве, в организации городской среды;</w:t>
      </w:r>
    </w:p>
    <w:p w14:paraId="461E8CEC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характеризовать архитектурные и градостроительные изменения в культуре новейшего времени, современный уровень развития технологий и материалов, рассуждать о социокультурных противоречиях в организации современной городской среды и поисках путей их преодоления;</w:t>
      </w:r>
    </w:p>
    <w:p w14:paraId="279F12D9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знать о значении сохранения исторического облика города для современной жизни, сохранения архитектурного наследия как важнейшего фактора исторической памяти и понимания своей идентичности;</w:t>
      </w:r>
    </w:p>
    <w:p w14:paraId="7E86D5AC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определять понятие «городская среда»; рассматривать и объяснять планировку города как способ организации образа жизни людей;</w:t>
      </w:r>
    </w:p>
    <w:p w14:paraId="3FBE803C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знать различные виды планировки города, иметь опыт разработки построения городского пространства в виде макетной или графической схемы;</w:t>
      </w:r>
    </w:p>
    <w:p w14:paraId="045560F9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характеризовать эстетическое и экологическое взаимное сосуществование природы и архитектуры, иметь представление о традициях ландшафтно-парковой архитектуры и школах ландшафтного дизайна;</w:t>
      </w:r>
    </w:p>
    <w:p w14:paraId="304056C5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объяснять роль малой архитектуры и архитектурного дизайна в установке связи между человеком и архитектурой, в «проживании» городского пространства;</w:t>
      </w:r>
    </w:p>
    <w:p w14:paraId="2C007EB2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иметь представление о задачах соотношения функционального и образного в построении формы предметов, создаваемых людьми, видеть образ времени и характер жизнедеятельности человека в предметах его быта;</w:t>
      </w:r>
    </w:p>
    <w:p w14:paraId="4495B79C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объяснять, в чём заключается взаимосвязь формы и материала при построении предметного мира, объяснять характер влияния цвета на восприятие человеком формы объектов архитектуры и дизайна;</w:t>
      </w:r>
    </w:p>
    <w:p w14:paraId="51CD1512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иметь опыт творческого проектирования интерьерного пространства для конкретных задач жизнедеятельности человека;</w:t>
      </w:r>
    </w:p>
    <w:p w14:paraId="7EE6CDE7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объяснять, как в одежде проявляются характер человека, его ценностные позиции и конкретные намерения действий, объяснять, что такое стиль в одежде;</w:t>
      </w:r>
    </w:p>
    <w:p w14:paraId="78456B96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иметь представление об истории костюма в истории разных эпох, характеризовать понятие моды в одежде; </w:t>
      </w:r>
    </w:p>
    <w:p w14:paraId="2FD9ACE7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объяснять, как в одежде проявляются социальный статус человека, его ценностные ориентации, мировоззренческие идеалы и характер деятельности;</w:t>
      </w:r>
    </w:p>
    <w:p w14:paraId="68DE8FD8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иметь представление о конструкции костюма и применении законов композиции в проектировании одежды, ансамбле в костюме;</w:t>
      </w:r>
    </w:p>
    <w:p w14:paraId="0D8826A0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уметь рассуждать о характерных особенностях современной моды, сравнивать функциональные особенности современной одежды с традиционными функциями одежды прошлых эпох;</w:t>
      </w:r>
    </w:p>
    <w:p w14:paraId="5F6543EB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иметь опыт выполнения практических творческих эскизов по теме «Дизайн современной одежды», создания эскизов молодёжной одежды для разных жизненных задач (спортивной, праздничной, повседневной и других);</w:t>
      </w:r>
    </w:p>
    <w:p w14:paraId="7C9AD2D9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различать задачи искусства театрального грима и бытового макияжа, иметь представление об имидж-дизайне, его задачах и социальном бытовании, иметь опыт создания эскизов для макияжа театральных образов и опыт бытового макияжа, определять эстетические и этические границы применения макияжа и стилистики причёски в повседневном быту.</w:t>
      </w:r>
    </w:p>
    <w:p w14:paraId="27E366CF">
      <w:pPr>
        <w:spacing w:before="0" w:after="0" w:line="264" w:lineRule="auto"/>
        <w:ind w:left="120"/>
        <w:jc w:val="both"/>
      </w:pPr>
    </w:p>
    <w:p w14:paraId="064D069C">
      <w:pPr>
        <w:spacing w:before="0" w:after="0" w:line="264" w:lineRule="auto"/>
        <w:ind w:left="12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 результатам реализации </w:t>
      </w:r>
      <w:r>
        <w:rPr>
          <w:rFonts w:ascii="Times New Roman" w:hAnsi="Times New Roman"/>
          <w:b/>
          <w:i w:val="0"/>
          <w:color w:val="000000"/>
          <w:sz w:val="28"/>
        </w:rPr>
        <w:t>вариативного модуля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обучающийся получит следующие предметные результаты по отдельным темам программы по изобразительному искусству.</w:t>
      </w:r>
    </w:p>
    <w:p w14:paraId="2AAAC2EB">
      <w:pPr>
        <w:spacing w:before="0" w:after="0" w:line="264" w:lineRule="auto"/>
        <w:ind w:left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Модуль № 4 «Изображение в синтетических, экранных видах искусства и художественная фотография» (вариативный)</w:t>
      </w:r>
    </w:p>
    <w:p w14:paraId="1948FFA4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знать о синтетической природе – коллективности творческого процесса в синтетических искусствах, синтезирующих выразительные средства разных видов художественного творчества;</w:t>
      </w:r>
    </w:p>
    <w:p w14:paraId="1BA723E0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понимать и характеризовать роль визуального образа в синтетических искусствах;</w:t>
      </w:r>
    </w:p>
    <w:p w14:paraId="335879EC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иметь представление о влиянии развития технологий на появление новых видов художественного творчества и их развитии параллельно с традиционными видами искусства.</w:t>
      </w:r>
    </w:p>
    <w:p w14:paraId="61EEA623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Художник и искусство театра:</w:t>
      </w:r>
    </w:p>
    <w:p w14:paraId="4CB94F53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иметь представление об истории развития театра и жанровом многообразии театральных представлений;</w:t>
      </w:r>
    </w:p>
    <w:p w14:paraId="658E1960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знать о роли художника и видах профессиональной художнической деятельности в современном театре;</w:t>
      </w:r>
    </w:p>
    <w:p w14:paraId="5EB5067B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иметь представление о сценографии и символическом характере сценического образа;</w:t>
      </w:r>
    </w:p>
    <w:p w14:paraId="4692C5C7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понимать различие между бытовым костюмом в жизни и сценическим костюмом театрального персонажа, воплощающим характер героя и его эпоху в единстве всего стилистического образа спектакля;</w:t>
      </w:r>
    </w:p>
    <w:p w14:paraId="109C459F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иметь представление о творчестве наиболее известных художников-постановщиков в истории отечественного искусства (эскизы костюмов и декораций в творчестве К. Коровина, И. Билибина, А. Головина и других художников);</w:t>
      </w:r>
    </w:p>
    <w:p w14:paraId="74151FCB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иметь практический опыт создания эскизов оформления спектакля по выбранной пьесе, иметь применять полученные знания при постановке школьного спектакля;</w:t>
      </w:r>
    </w:p>
    <w:p w14:paraId="6B2FB7E1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объяснять ведущую роль художника кукольного спектакля как соавтора режиссёра и актёра в процессе создания образа персонажа;</w:t>
      </w:r>
    </w:p>
    <w:p w14:paraId="673A8BEF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иметь практический навык игрового одушевления куклы из простых бытовых предметов;</w:t>
      </w:r>
    </w:p>
    <w:p w14:paraId="364F012E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понимать необходимость зрительских знаний и умений – обладания зрительской культурой для восприятия произведений художественного творчества и понимания их значения в интерпретации явлений жизни.</w:t>
      </w:r>
    </w:p>
    <w:p w14:paraId="52785824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Художественная фотография:</w:t>
      </w:r>
    </w:p>
    <w:p w14:paraId="6EC2ADD1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иметь представление о рождении и истории фотографии, о соотношении прогресса технологий и развитии искусства запечатления реальности в зримых образах;</w:t>
      </w:r>
    </w:p>
    <w:p w14:paraId="4616BB0A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уметь объяснять понятия «длительность экспозиции», «выдержка», «диафрагма»;</w:t>
      </w:r>
    </w:p>
    <w:p w14:paraId="53EDDD7B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иметь навыки фотографирования и обработки цифровых фотографий с помощью компьютерных графических редакторов;</w:t>
      </w:r>
    </w:p>
    <w:p w14:paraId="3CE67C84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уметь объяснять значение фотографий «Родиноведения» С.М. Прокудина-Горского для современных представлений об истории жизни в нашей стране;</w:t>
      </w:r>
    </w:p>
    <w:p w14:paraId="266C3E7F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различать и характеризовать различные жанры художественной фотографии;</w:t>
      </w:r>
    </w:p>
    <w:p w14:paraId="206D201A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объяснять роль света как художественного средства в искусстве фотографии;</w:t>
      </w:r>
    </w:p>
    <w:p w14:paraId="3A788394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понимать, как в художественной фотографии проявляются средства выразительности изобразительного искусства, и стремиться к их применению в своей практике фотографирования;</w:t>
      </w:r>
    </w:p>
    <w:p w14:paraId="3D1C2BCE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иметь опыт наблюдения и художественно-эстетического анализа художественных фотографий известных профессиональных мастеров фотографии;</w:t>
      </w:r>
    </w:p>
    <w:p w14:paraId="5999D536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иметь опыт применения знаний о художественно-образных критериях к композиции кадра при самостоятельном фотографировании окружающей жизни;</w:t>
      </w:r>
    </w:p>
    <w:p w14:paraId="0520C2D9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развивать опыт художественного наблюдения жизни, проявлять познавательный интерес и внимание к окружающему миру, к людям;</w:t>
      </w:r>
    </w:p>
    <w:p w14:paraId="719176B4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уметь объяснять разницу в содержании искусства живописной картины, графического рисунка и фотоснимка, возможности их одновременного существования и актуальности в современной художественной культуре;</w:t>
      </w:r>
    </w:p>
    <w:p w14:paraId="6D541B50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понимать значение репортажного жанра, роли журналистов-фотографов в истории ХХ в. и современном мире;</w:t>
      </w:r>
    </w:p>
    <w:p w14:paraId="5E9878F8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иметь представление о фототворчестве А. Родченко, о том,как его фотографии выражают образ эпохи, его авторскую позицию, и о влиянии его фотографий на стиль эпохи;</w:t>
      </w:r>
    </w:p>
    <w:p w14:paraId="7FF519F8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иметь навыки компьютерной обработки и преобразования фотографий.</w:t>
      </w:r>
    </w:p>
    <w:p w14:paraId="51E6047F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Изображение и искусство кино:</w:t>
      </w:r>
    </w:p>
    <w:p w14:paraId="0E9C9A81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иметь представление об этапах в истории кино и его эволюции как искусства;</w:t>
      </w:r>
    </w:p>
    <w:p w14:paraId="35A42880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уметь объяснять, почему экранное время и всё изображаемое в фильме, являясь условностью, формирует у людей восприятие реального мира;</w:t>
      </w:r>
    </w:p>
    <w:p w14:paraId="7BE26C77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иметь представление об экранных искусствах как монтаже композиционно построенных кадров;</w:t>
      </w:r>
    </w:p>
    <w:p w14:paraId="66A58FD0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знать и объяснять, в чём состоит работа художника-постановщика и специалистов его команды художников в период подготовки и съёмки игрового фильма;</w:t>
      </w:r>
    </w:p>
    <w:p w14:paraId="43C0716D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объяснять роль видео в современной бытовой культуре;</w:t>
      </w:r>
    </w:p>
    <w:p w14:paraId="1D7F769F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иметь опыт создания видеоролика, осваивать основные этапы создания видеоролика и планировать свою работу по созданию видеоролика;</w:t>
      </w:r>
    </w:p>
    <w:p w14:paraId="0DD1DFC9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понимать различие задач при создании видеороликов разных жанров: видеорепортажа, игрового короткометражного фильма, социальной рекламы, анимационного фильма, музыкального клипа, документального фильма;</w:t>
      </w:r>
    </w:p>
    <w:p w14:paraId="60FCD659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иметь начальные навыки практической работы по видеомонтажу на основе соответствующих компьютерных программ;</w:t>
      </w:r>
    </w:p>
    <w:p w14:paraId="5E373C42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иметь навык критического осмысления качества снятых роликов;</w:t>
      </w:r>
    </w:p>
    <w:p w14:paraId="32044A8E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иметь знания по истории мультипликации и уметь приводить примеры использования электронно-цифровых технологий в современном игровом кинематографе;</w:t>
      </w:r>
    </w:p>
    <w:p w14:paraId="0162561B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иметь опыт анализа художественного образа и средств его достижения в лучших отечественных мультфильмах; осознавать многообразие подходов, поэзию и уникальность художественных образов отечественной мультипликации;</w:t>
      </w:r>
    </w:p>
    <w:p w14:paraId="517B32C8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осваивать опыт создания компьютерной анимации в выбранной технике и в соответствующей компьютерной программе;</w:t>
      </w:r>
    </w:p>
    <w:p w14:paraId="71257D00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иметь опыт совместной творческой коллективной работы по созданию анимационного фильма.</w:t>
      </w:r>
    </w:p>
    <w:p w14:paraId="6BBA16C3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Изобразительное искусство на телевидении:</w:t>
      </w:r>
    </w:p>
    <w:p w14:paraId="2C18BE79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объяснять особую роль и функции телевидения в жизни общества как экранного искусства и средства массовой информации, художественного и научного просвещения, развлечения и организации досуга;</w:t>
      </w:r>
    </w:p>
    <w:p w14:paraId="169CE21E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знать о создателе телевидения – русском инженере Владимире Зворыкине;</w:t>
      </w:r>
    </w:p>
    <w:p w14:paraId="00D2D241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осознавать роль телевидения в превращении мира в единое информационное пространство;</w:t>
      </w:r>
    </w:p>
    <w:p w14:paraId="1F051641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иметь представление о многих направлениях деятельности и профессиях художника на телевидении;</w:t>
      </w:r>
    </w:p>
    <w:p w14:paraId="7F2B4B1E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применять полученные знания и опыт творчества в работе школьного телевидения и студии мультимедиа;</w:t>
      </w:r>
    </w:p>
    <w:p w14:paraId="45E99C8D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понимать образовательные задачи зрительской культуры и необходимость зрительских умений;</w:t>
      </w:r>
    </w:p>
    <w:p w14:paraId="5230D222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осознавать значение художественной культуры для личностного духовно-нравственного развития и самореализации, определять место и роль художественной деятельности в своей жизни и в жизни общества.</w:t>
      </w:r>
    </w:p>
    <w:p w14:paraId="613717FC">
      <w:pPr>
        <w:spacing w:before="0" w:after="0" w:line="264" w:lineRule="auto"/>
        <w:ind w:left="120"/>
        <w:jc w:val="both"/>
      </w:pPr>
    </w:p>
    <w:p w14:paraId="0EC78DC5">
      <w:pPr>
        <w:sectPr>
          <w:pgSz w:w="11906" w:h="16383"/>
          <w:cols w:space="720" w:num="1"/>
        </w:sectPr>
      </w:pPr>
      <w:bookmarkStart w:id="10" w:name="block-14348374"/>
    </w:p>
    <w:bookmarkEnd w:id="7"/>
    <w:bookmarkEnd w:id="10"/>
    <w:p w14:paraId="69455516">
      <w:pPr>
        <w:spacing w:before="0" w:after="0"/>
        <w:ind w:left="120"/>
        <w:jc w:val="left"/>
      </w:pPr>
      <w:bookmarkStart w:id="11" w:name="block-14348368"/>
      <w:r>
        <w:rPr>
          <w:rFonts w:ascii="Times New Roman" w:hAnsi="Times New Roman"/>
          <w:b/>
          <w:i w:val="0"/>
          <w:color w:val="000000"/>
          <w:sz w:val="28"/>
        </w:rPr>
        <w:t xml:space="preserve"> ТЕМАТИЧЕСКОЕ ПЛАНИРОВАНИЕ </w:t>
      </w:r>
    </w:p>
    <w:p w14:paraId="2CE85A1B">
      <w:pPr>
        <w:spacing w:before="0" w:after="0"/>
        <w:ind w:left="120"/>
        <w:jc w:val="left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5 КЛАСС. МОДУЛЬ «ДЕКОРАТИВНО-ПРИКЛАДНОЕ И НАРОДНОЕ ИСКУССТВО» </w:t>
      </w: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0"/>
        <w:gridCol w:w="4075"/>
        <w:gridCol w:w="1542"/>
        <w:gridCol w:w="1649"/>
        <w:gridCol w:w="1734"/>
        <w:gridCol w:w="2726"/>
      </w:tblGrid>
      <w:tr w14:paraId="07E1BBD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CA5F10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</w:p>
          <w:p w14:paraId="7E893483">
            <w:pPr>
              <w:spacing w:before="0" w:after="0"/>
              <w:ind w:left="135"/>
              <w:jc w:val="left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CA33B8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152A08C3"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DF7D3CB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50AF82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0AC9682F">
            <w:pPr>
              <w:spacing w:before="0" w:after="0"/>
              <w:ind w:left="135"/>
              <w:jc w:val="left"/>
            </w:pPr>
          </w:p>
        </w:tc>
      </w:tr>
      <w:tr w14:paraId="6B69D81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4E0A5B6A">
            <w:pPr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4928AC47">
            <w:pPr>
              <w:jc w:val="left"/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E30B76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</w:p>
          <w:p w14:paraId="76E6BEAD">
            <w:pPr>
              <w:spacing w:before="0" w:after="0"/>
              <w:ind w:left="135"/>
              <w:jc w:val="left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A4D1A8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</w:p>
          <w:p w14:paraId="07AFA95A">
            <w:pPr>
              <w:spacing w:before="0" w:after="0"/>
              <w:ind w:left="135"/>
              <w:jc w:val="left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79D945C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</w:p>
          <w:p w14:paraId="7F18CA8C"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519B80F0">
            <w:pPr>
              <w:jc w:val="left"/>
            </w:pPr>
          </w:p>
        </w:tc>
      </w:tr>
      <w:tr w14:paraId="0BD2433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7533F7E8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AFC73D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Введение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AA17E06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1FDFC36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720A0D1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5226A169">
            <w:pPr>
              <w:spacing w:before="0" w:after="0"/>
              <w:ind w:left="135"/>
              <w:jc w:val="left"/>
            </w:pPr>
          </w:p>
        </w:tc>
      </w:tr>
      <w:tr w14:paraId="6957470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04DABEC8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C5B614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Древние корни народного искусства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9813056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14234D6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416EE5C5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3FFD98BB">
            <w:pPr>
              <w:spacing w:before="0" w:after="0"/>
              <w:ind w:left="135"/>
              <w:jc w:val="left"/>
            </w:pPr>
          </w:p>
        </w:tc>
      </w:tr>
      <w:tr w14:paraId="7E22AA1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1AC1EDAB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8104D2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Связь времен в народном искусстве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7EFEA56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52025BC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5059FB1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8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29EBF838">
            <w:pPr>
              <w:spacing w:before="0" w:after="0"/>
              <w:ind w:left="135"/>
              <w:jc w:val="left"/>
            </w:pPr>
          </w:p>
        </w:tc>
      </w:tr>
      <w:tr w14:paraId="12EBF87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02D69EBA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0AE801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Декор - человек, общество, время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8876E66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5687A3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3BDFD00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9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36C21E3F">
            <w:pPr>
              <w:spacing w:before="0" w:after="0"/>
              <w:ind w:left="135"/>
              <w:jc w:val="left"/>
            </w:pPr>
          </w:p>
        </w:tc>
      </w:tr>
      <w:tr w14:paraId="5887C2D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13CB1152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BE8A1C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Декоративное искусство в современном мире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0FD6DC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462168E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DEBEA1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5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1C39D0CE">
            <w:pPr>
              <w:spacing w:before="0" w:after="0"/>
              <w:ind w:left="135"/>
              <w:jc w:val="left"/>
            </w:pPr>
          </w:p>
        </w:tc>
      </w:tr>
      <w:tr w14:paraId="4E6D70B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F14C22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7DC5AA3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8949D7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BBCD406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24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5DA44924">
            <w:pPr>
              <w:jc w:val="left"/>
            </w:pPr>
          </w:p>
        </w:tc>
      </w:tr>
    </w:tbl>
    <w:p w14:paraId="3A05D402">
      <w:pPr>
        <w:sectPr>
          <w:pgSz w:w="16383" w:h="11906" w:orient="landscape"/>
          <w:cols w:space="720" w:num="1"/>
        </w:sectPr>
      </w:pPr>
    </w:p>
    <w:p w14:paraId="5027400B">
      <w:pPr>
        <w:spacing w:before="0" w:after="0"/>
        <w:ind w:left="120"/>
        <w:jc w:val="left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6 КЛАСС. МОДУЛЬ «ЖИВОПИСЬ, ГРАФИКА, СКУЛЬПТУРА» </w:t>
      </w: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0"/>
        <w:gridCol w:w="4471"/>
        <w:gridCol w:w="1492"/>
        <w:gridCol w:w="1639"/>
        <w:gridCol w:w="1728"/>
        <w:gridCol w:w="2606"/>
      </w:tblGrid>
      <w:tr w14:paraId="3683345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D8680B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</w:p>
          <w:p w14:paraId="7C5D241D">
            <w:pPr>
              <w:spacing w:before="0" w:after="0"/>
              <w:ind w:left="135"/>
              <w:jc w:val="left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82C595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461265C5"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EEDCD6F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>Количество часов</w:t>
            </w:r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4A0436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48CDB50E">
            <w:pPr>
              <w:spacing w:before="0" w:after="0"/>
              <w:ind w:left="135"/>
              <w:jc w:val="left"/>
            </w:pPr>
          </w:p>
        </w:tc>
      </w:tr>
      <w:tr w14:paraId="6174FBC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69A3BB3A">
            <w:pPr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4CE78BDF">
            <w:pPr>
              <w:jc w:val="left"/>
            </w:pP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6D4EB0D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</w:p>
          <w:p w14:paraId="3367CEF3">
            <w:pPr>
              <w:spacing w:before="0" w:after="0"/>
              <w:ind w:left="135"/>
              <w:jc w:val="left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4E96838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</w:p>
          <w:p w14:paraId="097C4EDC">
            <w:pPr>
              <w:spacing w:before="0" w:after="0"/>
              <w:ind w:left="135"/>
              <w:jc w:val="left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382846D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</w:p>
          <w:p w14:paraId="33126BC9"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0CEE99D6">
            <w:pPr>
              <w:jc w:val="left"/>
            </w:pPr>
          </w:p>
        </w:tc>
      </w:tr>
      <w:tr w14:paraId="5AD5EBE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35AA9CF7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BAC720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Виды изобразительного искусства и основы образного языка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53DA8E8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7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3A81BEB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27CB802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7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60C67A5C">
            <w:pPr>
              <w:spacing w:before="0" w:after="0"/>
              <w:ind w:left="135"/>
              <w:jc w:val="left"/>
            </w:pPr>
          </w:p>
        </w:tc>
      </w:tr>
      <w:tr w14:paraId="16B6596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434A6F12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D3D7D1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Мир наших вещей. Натюрморт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5832754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5788B07C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5C59E6A4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6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40365401">
            <w:pPr>
              <w:spacing w:before="0" w:after="0"/>
              <w:ind w:left="135"/>
              <w:jc w:val="left"/>
            </w:pPr>
          </w:p>
        </w:tc>
      </w:tr>
      <w:tr w14:paraId="0BF0E75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0ED46027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718ACE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Вглядываясь в человека. Портрет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0B0BDBA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376FEA35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7EA760AD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9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2289A770">
            <w:pPr>
              <w:spacing w:before="0" w:after="0"/>
              <w:ind w:left="135"/>
              <w:jc w:val="left"/>
            </w:pPr>
          </w:p>
        </w:tc>
      </w:tr>
      <w:tr w14:paraId="34CEDB9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6276D3E8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F9AB93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Пространство и время в изобразительном искусстве. Пейзаж и тематическая картина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371DA776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204BD9D0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3BBFE01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354047BC">
            <w:pPr>
              <w:spacing w:before="0" w:after="0"/>
              <w:ind w:left="135"/>
              <w:jc w:val="left"/>
            </w:pPr>
          </w:p>
        </w:tc>
      </w:tr>
      <w:tr w14:paraId="4E25A9C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4EEAA4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14:paraId="2B0A70A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1E76D7D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69C4E40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32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581F9E8B">
            <w:pPr>
              <w:jc w:val="left"/>
            </w:pPr>
          </w:p>
        </w:tc>
      </w:tr>
    </w:tbl>
    <w:p w14:paraId="7F3EF6E3">
      <w:pPr>
        <w:sectPr>
          <w:pgSz w:w="16383" w:h="11906" w:orient="landscape"/>
          <w:cols w:space="720" w:num="1"/>
        </w:sectPr>
      </w:pPr>
    </w:p>
    <w:p w14:paraId="703E89F4">
      <w:pPr>
        <w:spacing w:before="0" w:after="0"/>
        <w:ind w:left="120"/>
        <w:jc w:val="left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7 КЛАСС. МОДУЛЬ «АРХИТЕКТУРА И ДИЗАЙН» </w:t>
      </w: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9"/>
        <w:gridCol w:w="4487"/>
        <w:gridCol w:w="1489"/>
        <w:gridCol w:w="1635"/>
        <w:gridCol w:w="1724"/>
        <w:gridCol w:w="2602"/>
      </w:tblGrid>
      <w:tr w14:paraId="4067583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393AE2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</w:p>
          <w:p w14:paraId="7F5C3CC8">
            <w:pPr>
              <w:spacing w:before="0" w:after="0"/>
              <w:ind w:left="135"/>
              <w:jc w:val="left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90D77F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0CA863B4"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A8F2CFE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>Количество часов</w:t>
            </w:r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B64BF3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03A15C34">
            <w:pPr>
              <w:spacing w:before="0" w:after="0"/>
              <w:ind w:left="135"/>
              <w:jc w:val="left"/>
            </w:pPr>
          </w:p>
        </w:tc>
      </w:tr>
      <w:tr w14:paraId="4077F16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5DB12FF1">
            <w:pPr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7479B2BD">
            <w:pPr>
              <w:jc w:val="left"/>
            </w:pP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18B00D33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</w:p>
          <w:p w14:paraId="07B52D4E">
            <w:pPr>
              <w:spacing w:before="0" w:after="0"/>
              <w:ind w:left="135"/>
              <w:jc w:val="left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0C4D701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</w:p>
          <w:p w14:paraId="725FB83C">
            <w:pPr>
              <w:spacing w:before="0" w:after="0"/>
              <w:ind w:left="135"/>
              <w:jc w:val="left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41C317D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</w:p>
          <w:p w14:paraId="3DA6F679"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7257041A">
            <w:pPr>
              <w:jc w:val="left"/>
            </w:pPr>
          </w:p>
        </w:tc>
      </w:tr>
      <w:tr w14:paraId="5ACE572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1E9170C5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21BE09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Архитектура и дизайн – конструктивные виды искусства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4670E296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2DCE7BD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0997F118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61BFCDB7">
            <w:pPr>
              <w:spacing w:before="0" w:after="0"/>
              <w:ind w:left="135"/>
              <w:jc w:val="left"/>
            </w:pPr>
          </w:p>
        </w:tc>
      </w:tr>
      <w:tr w14:paraId="4516233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4078D7DB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1158A2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Графический дизайн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08773C8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64E0AC2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402E7200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8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68704E0D">
            <w:pPr>
              <w:spacing w:before="0" w:after="0"/>
              <w:ind w:left="135"/>
              <w:jc w:val="left"/>
            </w:pPr>
          </w:p>
        </w:tc>
      </w:tr>
      <w:tr w14:paraId="5A61A7C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7AD76F04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323D18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Макетирование объемно-пространственных композиций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2B7A974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7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305DFAA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5AA0611D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6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3DB2ECFA">
            <w:pPr>
              <w:spacing w:before="0" w:after="0"/>
              <w:ind w:left="135"/>
              <w:jc w:val="left"/>
            </w:pPr>
          </w:p>
        </w:tc>
      </w:tr>
      <w:tr w14:paraId="460225E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6C73FE2B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C91156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Дизайн и архитектура как среда жизни человека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4CFA878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063589D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798E7455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42CCE8A2">
            <w:pPr>
              <w:spacing w:before="0" w:after="0"/>
              <w:ind w:left="135"/>
              <w:jc w:val="left"/>
            </w:pPr>
          </w:p>
        </w:tc>
      </w:tr>
      <w:tr w14:paraId="321BD7E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23174B5D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401833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Образ человека и индивидуальное проектирование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34D3ADAE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2D5A70E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68C32C0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7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00B6C87A">
            <w:pPr>
              <w:spacing w:before="0" w:after="0"/>
              <w:ind w:left="135"/>
              <w:jc w:val="left"/>
            </w:pPr>
          </w:p>
        </w:tc>
      </w:tr>
      <w:tr w14:paraId="221E28E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29B557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14:paraId="5F9D2ED0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3C2FA6F8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54D0634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32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3298CA70">
            <w:pPr>
              <w:jc w:val="left"/>
            </w:pPr>
          </w:p>
        </w:tc>
      </w:tr>
    </w:tbl>
    <w:p w14:paraId="35B54005">
      <w:pPr>
        <w:sectPr>
          <w:pgSz w:w="16383" w:h="11906" w:orient="landscape"/>
          <w:cols w:space="720" w:num="1"/>
        </w:sectPr>
      </w:pPr>
    </w:p>
    <w:p w14:paraId="051BC6F4">
      <w:pPr>
        <w:sectPr>
          <w:pgSz w:w="16383" w:h="11906" w:orient="landscape"/>
          <w:cols w:space="720" w:num="1"/>
        </w:sectPr>
      </w:pPr>
      <w:bookmarkStart w:id="12" w:name="block-14348368"/>
    </w:p>
    <w:bookmarkEnd w:id="11"/>
    <w:bookmarkEnd w:id="12"/>
    <w:p w14:paraId="7AFB3FDD">
      <w:pPr>
        <w:spacing w:before="0" w:after="0"/>
        <w:ind w:left="120"/>
        <w:jc w:val="left"/>
      </w:pPr>
      <w:bookmarkStart w:id="13" w:name="block-14348369"/>
      <w:r>
        <w:rPr>
          <w:rFonts w:ascii="Times New Roman" w:hAnsi="Times New Roman"/>
          <w:b/>
          <w:i w:val="0"/>
          <w:color w:val="000000"/>
          <w:sz w:val="28"/>
        </w:rPr>
        <w:t xml:space="preserve"> ПОУРОЧНОЕ ПЛАНИРОВАНИЕ </w:t>
      </w:r>
    </w:p>
    <w:p w14:paraId="430049FF">
      <w:pPr>
        <w:spacing w:before="0" w:after="0"/>
        <w:ind w:left="120"/>
        <w:jc w:val="left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5 КЛАСС </w:t>
      </w: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7"/>
        <w:gridCol w:w="4405"/>
        <w:gridCol w:w="1246"/>
        <w:gridCol w:w="1439"/>
        <w:gridCol w:w="1540"/>
        <w:gridCol w:w="1433"/>
        <w:gridCol w:w="1886"/>
      </w:tblGrid>
      <w:tr w14:paraId="21C9150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C7C562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</w:p>
          <w:p w14:paraId="196A3F6E">
            <w:pPr>
              <w:spacing w:before="0" w:after="0"/>
              <w:ind w:left="135"/>
              <w:jc w:val="left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A78090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Тема урока </w:t>
            </w:r>
          </w:p>
          <w:p w14:paraId="4F7EA3D8"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A6E7F6C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>Количество часов</w:t>
            </w:r>
          </w:p>
        </w:tc>
        <w:tc>
          <w:tcPr>
            <w:tcW w:w="12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A260AD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Дата изучения </w:t>
            </w:r>
          </w:p>
          <w:p w14:paraId="6C14AA15">
            <w:pPr>
              <w:spacing w:before="0" w:after="0"/>
              <w:ind w:left="135"/>
              <w:jc w:val="left"/>
            </w:pPr>
          </w:p>
        </w:tc>
        <w:tc>
          <w:tcPr>
            <w:tcW w:w="198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66E7C0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6EF9DFA2">
            <w:pPr>
              <w:spacing w:before="0" w:after="0"/>
              <w:ind w:left="135"/>
              <w:jc w:val="left"/>
            </w:pPr>
          </w:p>
        </w:tc>
      </w:tr>
      <w:tr w14:paraId="788665F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4458B2A4">
            <w:pPr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5E14E4A1">
            <w:pPr>
              <w:jc w:val="left"/>
            </w:pP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4B4A532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</w:p>
          <w:p w14:paraId="7CAF5F9C">
            <w:pPr>
              <w:spacing w:before="0" w:after="0"/>
              <w:ind w:left="135"/>
              <w:jc w:val="left"/>
            </w:pP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32D5951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</w:p>
          <w:p w14:paraId="7ACCC986">
            <w:pPr>
              <w:spacing w:before="0" w:after="0"/>
              <w:ind w:left="135"/>
              <w:jc w:val="left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0CEB70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</w:p>
          <w:p w14:paraId="3B6749D6"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53B1CDBD">
            <w:pPr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569C282B">
            <w:pPr>
              <w:jc w:val="left"/>
            </w:pPr>
          </w:p>
        </w:tc>
      </w:tr>
      <w:tr w14:paraId="2D01C06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3A1626B3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A96338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Декоративно-прикладное искусство и человек: обсуждаем многообразие прикладного искусства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1BEA6B1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6D76198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3E6342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3B32A8A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05.09.2023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73DD86A0">
            <w:pPr>
              <w:spacing w:before="0" w:after="0"/>
              <w:ind w:left="135"/>
              <w:jc w:val="left"/>
            </w:pPr>
          </w:p>
        </w:tc>
      </w:tr>
      <w:tr w14:paraId="6A5D7F2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2B2C80EB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6C94E0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Древние образы в народном искусстве: выполняем рисунок или лепим узоры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5954B57E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045D4DB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C4324F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638BE60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12.09.2023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07C401CC">
            <w:pPr>
              <w:spacing w:before="0" w:after="0"/>
              <w:ind w:left="135"/>
              <w:jc w:val="left"/>
            </w:pPr>
          </w:p>
        </w:tc>
      </w:tr>
      <w:tr w14:paraId="2312239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51576D77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88462B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Убранство русской избы: выполняем фрагмент украшения избы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58CFE91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62A2EF2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40C141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7E96F19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19.09.2023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6F34AD5F">
            <w:pPr>
              <w:spacing w:before="0" w:after="0"/>
              <w:ind w:left="135"/>
              <w:jc w:val="left"/>
            </w:pPr>
          </w:p>
        </w:tc>
      </w:tr>
      <w:tr w14:paraId="743AFBB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52F1D0AF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6EEFCA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Внутренний мир русской избы: изображение крестьянского интерьера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07FA7FD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1013731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EA0C13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0110CCD3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26.09.2023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072CA558">
            <w:pPr>
              <w:spacing w:before="0" w:after="0"/>
              <w:ind w:left="135"/>
              <w:jc w:val="left"/>
            </w:pPr>
          </w:p>
        </w:tc>
      </w:tr>
      <w:tr w14:paraId="025BB81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7E577F5D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E1DC6E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Конструкция и декор предметов народного быта: выполняем эскиз формы прялки или посуды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3021FCE6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2C96CD1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D50AFA0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661AA460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03.10.2023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6B86C359">
            <w:pPr>
              <w:spacing w:before="0" w:after="0"/>
              <w:ind w:left="135"/>
              <w:jc w:val="left"/>
            </w:pPr>
          </w:p>
        </w:tc>
      </w:tr>
      <w:tr w14:paraId="36CBC74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3E18218C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832778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Конструкция и декор предметов народного быта (продолжение): выполняем роспись эскиза прялки или посуды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508B9520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659C456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F82526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317ADE8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10.10.2023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3D1A89A3">
            <w:pPr>
              <w:spacing w:before="0" w:after="0"/>
              <w:ind w:left="135"/>
              <w:jc w:val="left"/>
            </w:pPr>
          </w:p>
        </w:tc>
      </w:tr>
      <w:tr w14:paraId="4CCD358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6B8C2651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FAA748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Русская народная вышивка: выполняем эскиз орнамента вышивки полотенца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4B0BA58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5F91975C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B638F15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1D0DD90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17.10.2023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1CC7DD16">
            <w:pPr>
              <w:spacing w:before="0" w:after="0"/>
              <w:ind w:left="135"/>
              <w:jc w:val="left"/>
            </w:pPr>
          </w:p>
        </w:tc>
      </w:tr>
      <w:tr w14:paraId="2E2E775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3046D320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C4231E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Народный праздничный костюм: выполняем эскиз народного праздничного костюма северных или южных районов России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5D501E6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0B997DC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0665B0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41C1EEF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24.10.2023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7A8388B4">
            <w:pPr>
              <w:spacing w:before="0" w:after="0"/>
              <w:ind w:left="135"/>
              <w:jc w:val="left"/>
            </w:pPr>
          </w:p>
        </w:tc>
      </w:tr>
      <w:tr w14:paraId="6DCD436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63B7414C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6545C9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Народный праздничный костюм (продолжение): выполняем орнаментализацию народного праздничного костюма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0DA082E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25EB1D6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5A45880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60AF44E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07.11.2023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5D515CF5">
            <w:pPr>
              <w:spacing w:before="0" w:after="0"/>
              <w:ind w:left="135"/>
              <w:jc w:val="left"/>
            </w:pPr>
          </w:p>
        </w:tc>
      </w:tr>
      <w:tr w14:paraId="03CEE45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29137832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E5B205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Народные праздничные обряды: проводим конкурсы, ролевые и интерактивные игры или квесты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090FE16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44E96F6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51345D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48120DA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14.11.2023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4DCB77A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РЭШ</w:t>
            </w:r>
          </w:p>
        </w:tc>
      </w:tr>
      <w:tr w14:paraId="3CD396C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263F042E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DA4CB8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Древние образы в современных народных игрушках: создаем пластическую форму игрушки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13FC726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79A8E43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28D7E8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5336F2E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21.11.2023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2A46C68E">
            <w:pPr>
              <w:spacing w:before="0" w:after="0"/>
              <w:ind w:left="135"/>
              <w:jc w:val="left"/>
            </w:pPr>
          </w:p>
        </w:tc>
      </w:tr>
      <w:tr w14:paraId="71F4B6F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337EF83C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2A05F63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Древние образы в современных народных игрушках (продолжение): выполняем роспись игрушки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33D4307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377B80E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EEDC2D5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25E4482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28.11.2023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12E410CC">
            <w:pPr>
              <w:spacing w:before="0" w:after="0"/>
              <w:ind w:left="135"/>
              <w:jc w:val="left"/>
            </w:pPr>
          </w:p>
        </w:tc>
      </w:tr>
      <w:tr w14:paraId="05C415B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69DD3B27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0CCBC7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Искусство Гжели: осваиваем приемы росписи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4397FB8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04012AD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D29F96E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4C8B7EF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05.12.2023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19C90545">
            <w:pPr>
              <w:spacing w:before="0" w:after="0"/>
              <w:ind w:left="135"/>
              <w:jc w:val="left"/>
            </w:pPr>
          </w:p>
        </w:tc>
      </w:tr>
      <w:tr w14:paraId="11E748F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70C8D21E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AC3855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Городецкая роспись: выполняем творческие работы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6F63CB8D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7275760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797716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40A7C85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12.12.2023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1F2F34B4">
            <w:pPr>
              <w:spacing w:before="0" w:after="0"/>
              <w:ind w:left="135"/>
              <w:jc w:val="left"/>
            </w:pPr>
          </w:p>
        </w:tc>
      </w:tr>
      <w:tr w14:paraId="39B7477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234E5D66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AEEB4A0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Золотая Хохлома: выполняем роспись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2AFED6B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641ACC1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0C64A8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7413896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19.12.2023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7C740E76">
            <w:pPr>
              <w:spacing w:before="0" w:after="0"/>
              <w:ind w:left="135"/>
              <w:jc w:val="left"/>
            </w:pPr>
          </w:p>
        </w:tc>
      </w:tr>
      <w:tr w14:paraId="2D7E66D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24733EE7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8F45F10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Искусство Жостова: выполняем аппликацию фрагмента росписи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6FC4C68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725D88B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F846F96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1127E31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26.12.2023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2A84D345">
            <w:pPr>
              <w:spacing w:before="0" w:after="0"/>
              <w:ind w:left="135"/>
              <w:jc w:val="left"/>
            </w:pPr>
          </w:p>
        </w:tc>
      </w:tr>
      <w:tr w14:paraId="3BE43C6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24EA2E98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E726160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Искусство лаковой живописи (Федоскино, Палех, Мстера, Холуй): выполняем творческие работы по мотивам произведений лаковой живописи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559A249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068AA91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5CBBD5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333E367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09.01.2024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7D62F641">
            <w:pPr>
              <w:spacing w:before="0" w:after="0"/>
              <w:ind w:left="135"/>
              <w:jc w:val="left"/>
            </w:pPr>
          </w:p>
        </w:tc>
      </w:tr>
      <w:tr w14:paraId="01E036A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71D03783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EA2A97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Щепа. Роспись по лубу и дереву. Тиснение и резьба по бересте: выполняем творческую работу по мотивам мезенской росписи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60E2CBF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5C5D49F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26E3D2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3E850C4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16.01.2024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03C4680C">
            <w:pPr>
              <w:spacing w:before="0" w:after="0"/>
              <w:ind w:left="135"/>
              <w:jc w:val="left"/>
            </w:pPr>
          </w:p>
        </w:tc>
      </w:tr>
      <w:tr w14:paraId="2410E20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47881EA4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0330EF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Роль народных художественных промыслов в современной жизни: конкурс поисковых групп и экспертов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62E03DE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474324D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206770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3D047F7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23.01.2024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6A503E1B">
            <w:pPr>
              <w:spacing w:before="0" w:after="0"/>
              <w:ind w:left="135"/>
              <w:jc w:val="left"/>
            </w:pPr>
          </w:p>
        </w:tc>
      </w:tr>
      <w:tr w14:paraId="2F34B51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00E555CF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6672BF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Зачем людям украшения: социальная роль декоративного искусства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24BDC71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37AA14F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7AFB520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4017945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30.01.2024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5590A806">
            <w:pPr>
              <w:spacing w:before="0" w:after="0"/>
              <w:ind w:left="135"/>
              <w:jc w:val="left"/>
            </w:pPr>
          </w:p>
        </w:tc>
      </w:tr>
      <w:tr w14:paraId="1E7C0B8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4E8AA7B2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0D4E26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Роль декоративного искусства в жизни древнего общества. Древний Египет: выполняем эскизы на темы «Алебастровая ваза», «Ювелирные украшения», «Маска фараона»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26CBBE0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2DEE50D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17F074D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2A7CD21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06.02.2024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263355BD">
            <w:pPr>
              <w:spacing w:before="0" w:after="0"/>
              <w:ind w:left="135"/>
              <w:jc w:val="left"/>
            </w:pPr>
          </w:p>
        </w:tc>
      </w:tr>
      <w:tr w14:paraId="1A04E70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57CE7E29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D22F50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Роль декоративного искусства в жизни древнего общества. Древний Египет (продолжение). Завершение работы по темам «Алебастровая ваза», «Ювелирные украшения», «Маска фараона»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78484EA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267E3CC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A2217F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504689E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13.02.2024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2B6CB45A">
            <w:pPr>
              <w:spacing w:before="0" w:after="0"/>
              <w:ind w:left="135"/>
              <w:jc w:val="left"/>
            </w:pPr>
          </w:p>
        </w:tc>
      </w:tr>
      <w:tr w14:paraId="2522579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52328C6E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E06AAB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Одежда говорит о человеке: выполняем коллективную работу «Бал во дворце» (интерьер)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080E719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13A6AD9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45E9898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208CB923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20.02.2024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38CB28BB">
            <w:pPr>
              <w:spacing w:before="0" w:after="0"/>
              <w:ind w:left="135"/>
              <w:jc w:val="left"/>
            </w:pPr>
          </w:p>
        </w:tc>
      </w:tr>
      <w:tr w14:paraId="6CB192C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35D26F26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928A09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Одежда говорит о человеке (продолжение 1): изображение фигур людей в костюмах для коллективной работы «Бал во дворце»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3CEA11C5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244F3AE1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2110C3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04C0491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27.02.2024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05B1D1E8">
            <w:pPr>
              <w:spacing w:before="0" w:after="0"/>
              <w:ind w:left="135"/>
              <w:jc w:val="left"/>
            </w:pPr>
          </w:p>
        </w:tc>
      </w:tr>
      <w:tr w14:paraId="7128FC2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6532B9C9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1858B7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Одежда говорит о человеке (продолжение 2): завершаем коллективную работу «Бал во дворце»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0E151640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620B971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0E8D9D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7980A18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05.03.2024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0CDEF372">
            <w:pPr>
              <w:spacing w:before="0" w:after="0"/>
              <w:ind w:left="135"/>
              <w:jc w:val="left"/>
            </w:pPr>
          </w:p>
        </w:tc>
      </w:tr>
      <w:tr w14:paraId="5C77EA7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0EBFC3AF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FF6745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 чем рассказывают нам гербы и эмблемы: создаем композицию эскиза герба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12DABC3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021C01E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6BAD8A8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6FCD2DD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12.03.2024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65FEFF7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РЭШ</w:t>
            </w:r>
          </w:p>
        </w:tc>
      </w:tr>
      <w:tr w14:paraId="566F9B8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2F09D7B8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3CADAF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 чем рассказывают нам гербы и эмблемы (продолжение): создаем эскиз герба в цвете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3CC7A3A4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5FAD848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E67973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306BB8B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19.03.2024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3F6AA16F">
            <w:pPr>
              <w:spacing w:before="0" w:after="0"/>
              <w:ind w:left="135"/>
              <w:jc w:val="left"/>
            </w:pPr>
          </w:p>
        </w:tc>
      </w:tr>
      <w:tr w14:paraId="6A1D6F6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3B5E47F7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C669FF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Роль декоративного искусства в жизни человека и общества: определяем роль декоративно-прикладного искусства в жизни современного человека и обобщаем материалы по теме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0F6887C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745E723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47DB5D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304E960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02.04.2024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59890574">
            <w:pPr>
              <w:spacing w:before="0" w:after="0"/>
              <w:ind w:left="135"/>
              <w:jc w:val="left"/>
            </w:pPr>
          </w:p>
        </w:tc>
      </w:tr>
      <w:tr w14:paraId="3BE6331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7FB9BF6F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34FA71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Современное выставочное пространство: выполняем проект эскиза панно для школьного пространства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11621E2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5B9E542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28FBBA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4FDFDDB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09.04.2024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13742D89">
            <w:pPr>
              <w:spacing w:before="0" w:after="0"/>
              <w:ind w:left="135"/>
              <w:jc w:val="left"/>
            </w:pPr>
          </w:p>
        </w:tc>
      </w:tr>
      <w:tr w14:paraId="0F665D7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2C91EFE3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A462F5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Лоскутная аппликация, или коллаж: выполняем практическую работу по созданию лоскутной аппликации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5079301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22CDC50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578FA9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7D14FCB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16.04.2024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70A680CA">
            <w:pPr>
              <w:spacing w:before="0" w:after="0"/>
              <w:ind w:left="135"/>
              <w:jc w:val="left"/>
            </w:pPr>
          </w:p>
        </w:tc>
      </w:tr>
      <w:tr w14:paraId="759F73D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72CFD47C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15B3B9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Витраж в оформлении интерьера школы: выполняем коллективную практическую работу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7E85D2D0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65D5708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6F4B11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718176C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23.04.2024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29F13484">
            <w:pPr>
              <w:spacing w:before="0" w:after="0"/>
              <w:ind w:left="135"/>
              <w:jc w:val="left"/>
            </w:pPr>
          </w:p>
        </w:tc>
      </w:tr>
      <w:tr w14:paraId="57EFEE9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1BC2F464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F669F6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Нарядные декоративные вазы: выполняем практическую работу по изготовлению декоративной вазы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305B26CE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74E3CD1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C14A3A5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0F8D914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07.05.2024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7B0FBA0A">
            <w:pPr>
              <w:spacing w:before="0" w:after="0"/>
              <w:ind w:left="135"/>
              <w:jc w:val="left"/>
            </w:pPr>
          </w:p>
        </w:tc>
      </w:tr>
      <w:tr w14:paraId="16BBBD4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691A1BCD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5C6BA6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Декоративные игрушки из мочала: выполняем коллективную работу в материале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455A0D46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69E83848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098A2B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702C8C2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14.05.2024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7FEBFF9E">
            <w:pPr>
              <w:spacing w:before="0" w:after="0"/>
              <w:ind w:left="135"/>
              <w:jc w:val="left"/>
            </w:pPr>
          </w:p>
        </w:tc>
      </w:tr>
      <w:tr w14:paraId="1AC9C74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6E877FE3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A53CCE3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Декоративные куклы: выполняем практическую работу по изготовлению куклы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0137556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7326284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7A2ABA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50EF45D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21.05.2024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2C3C8BDB">
            <w:pPr>
              <w:spacing w:before="0" w:after="0"/>
              <w:ind w:left="135"/>
              <w:jc w:val="left"/>
            </w:pPr>
          </w:p>
        </w:tc>
      </w:tr>
      <w:tr w14:paraId="43A4138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5F0452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14:paraId="2B3675A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34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06EBB8F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78DE51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1DFC75A">
            <w:pPr>
              <w:jc w:val="left"/>
            </w:pPr>
          </w:p>
        </w:tc>
      </w:tr>
    </w:tbl>
    <w:p w14:paraId="4988720B">
      <w:pPr>
        <w:sectPr>
          <w:pgSz w:w="16383" w:h="11906" w:orient="landscape"/>
          <w:cols w:space="720" w:num="1"/>
        </w:sectPr>
      </w:pPr>
    </w:p>
    <w:p w14:paraId="7A52FB03">
      <w:pPr>
        <w:spacing w:before="0" w:after="0"/>
        <w:ind w:left="120"/>
        <w:jc w:val="left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6 КЛАСС </w:t>
      </w: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"/>
        <w:gridCol w:w="4512"/>
        <w:gridCol w:w="1230"/>
        <w:gridCol w:w="1434"/>
        <w:gridCol w:w="1537"/>
        <w:gridCol w:w="1433"/>
        <w:gridCol w:w="1842"/>
      </w:tblGrid>
      <w:tr w14:paraId="4489458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068B203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</w:p>
          <w:p w14:paraId="4CA39C83">
            <w:pPr>
              <w:spacing w:before="0" w:after="0"/>
              <w:ind w:left="135"/>
              <w:jc w:val="left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9F7067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Тема урока </w:t>
            </w:r>
          </w:p>
          <w:p w14:paraId="0E5DA7D4"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B4A0967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>Количество часов</w:t>
            </w:r>
          </w:p>
        </w:tc>
        <w:tc>
          <w:tcPr>
            <w:tcW w:w="123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A757370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Дата изучения </w:t>
            </w:r>
          </w:p>
          <w:p w14:paraId="2599048C">
            <w:pPr>
              <w:spacing w:before="0" w:after="0"/>
              <w:ind w:left="135"/>
              <w:jc w:val="left"/>
            </w:pPr>
          </w:p>
        </w:tc>
        <w:tc>
          <w:tcPr>
            <w:tcW w:w="19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EA8022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134E0228">
            <w:pPr>
              <w:spacing w:before="0" w:after="0"/>
              <w:ind w:left="135"/>
              <w:jc w:val="left"/>
            </w:pPr>
          </w:p>
        </w:tc>
      </w:tr>
      <w:tr w14:paraId="0C15863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36D9CC94">
            <w:pPr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23B9B017">
            <w:pPr>
              <w:jc w:val="left"/>
            </w:pP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1F90E72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</w:p>
          <w:p w14:paraId="104DCC99">
            <w:pPr>
              <w:spacing w:before="0" w:after="0"/>
              <w:ind w:left="135"/>
              <w:jc w:val="left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5EF6B4F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</w:p>
          <w:p w14:paraId="30673DBF">
            <w:pPr>
              <w:spacing w:before="0" w:after="0"/>
              <w:ind w:left="135"/>
              <w:jc w:val="left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5FDA58C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</w:p>
          <w:p w14:paraId="17FE4B04"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70FB66DE">
            <w:pPr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266E5560">
            <w:pPr>
              <w:jc w:val="left"/>
            </w:pPr>
          </w:p>
        </w:tc>
      </w:tr>
      <w:tr w14:paraId="66894A3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000C8016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039E15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Пространственные искусства. Художественные материалы: выполняем пробы различных живописных и графических материалов и инструментов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406A19F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3AC2237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6596A3D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3529A2F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01.09.2023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497A3904">
            <w:pPr>
              <w:spacing w:before="0" w:after="0"/>
              <w:ind w:left="135"/>
              <w:jc w:val="left"/>
            </w:pPr>
          </w:p>
        </w:tc>
      </w:tr>
      <w:tr w14:paraId="5DFC87A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4D3CA835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CC0140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Рисунок — основа изобразительного творчества: зарисовки с натуры осенних трав, ягод, листьев; зарисовки письменных принадлежностей. Линия и ее выразительные возможности. Ритм линий: изображаем в графике разное настроение, или травы на ветру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00D10AF8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46C083A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00A3B93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1E8EC87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08.09.2023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5974062A">
            <w:pPr>
              <w:spacing w:before="0" w:after="0"/>
              <w:ind w:left="135"/>
              <w:jc w:val="left"/>
            </w:pPr>
          </w:p>
        </w:tc>
      </w:tr>
      <w:tr w14:paraId="10AAC0D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4721DF4F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F46B9A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Пятно как средство выражения. Ритм пятен: рисуем природу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1953F524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411D0691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5D21CCFD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2FF98A0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15.09.2023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6C9F6F2A">
            <w:pPr>
              <w:spacing w:before="0" w:after="0"/>
              <w:ind w:left="135"/>
              <w:jc w:val="left"/>
            </w:pPr>
          </w:p>
        </w:tc>
      </w:tr>
      <w:tr w14:paraId="5294BD9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2984D06B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38E95E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Цвет. Основы цветоведения: рисуем волшебный мир цветной страны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16C82708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1B024A2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741337D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20453D2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22.09.2023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122E1C02">
            <w:pPr>
              <w:spacing w:before="0" w:after="0"/>
              <w:ind w:left="135"/>
              <w:jc w:val="left"/>
            </w:pPr>
          </w:p>
        </w:tc>
      </w:tr>
      <w:tr w14:paraId="51F153C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159529E0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9D7965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Цвет в произведениях живописи: создаем по воображению букет золотой осени на цветном фоне, передающего радостное настроение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6B8C766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6BF8555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5DCF9C1D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230ED510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29.09.2023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29A09E4D">
            <w:pPr>
              <w:spacing w:before="0" w:after="0"/>
              <w:ind w:left="135"/>
              <w:jc w:val="left"/>
            </w:pPr>
          </w:p>
        </w:tc>
      </w:tr>
      <w:tr w14:paraId="352ABC0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7757A707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D679F7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Объемные изображения в скульптуре: создаем образ животного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7DBEA00E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2D2F8A9C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75517AFD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1624B84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06.10.2023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0C276FC1">
            <w:pPr>
              <w:spacing w:before="0" w:after="0"/>
              <w:ind w:left="135"/>
              <w:jc w:val="left"/>
            </w:pPr>
          </w:p>
        </w:tc>
      </w:tr>
      <w:tr w14:paraId="30B3984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009BCFED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8AE19E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Основы языка изображения: определяем роль изобразительного искусства в своей жизни и обобщаем материал, изученный ранее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64FE90F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7EBC858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0DFD8E1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13239FB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13.10.2023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0992A493">
            <w:pPr>
              <w:spacing w:before="0" w:after="0"/>
              <w:ind w:left="135"/>
              <w:jc w:val="left"/>
            </w:pPr>
          </w:p>
        </w:tc>
      </w:tr>
      <w:tr w14:paraId="3DF496C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18256781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A62BFE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Изображение предметного мира: создаем натюрморт в технике аппликация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7DF135D5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6B1B235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54117E8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46A2DF3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20.10.2023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1EFCCB75">
            <w:pPr>
              <w:spacing w:before="0" w:after="0"/>
              <w:ind w:left="135"/>
              <w:jc w:val="left"/>
            </w:pPr>
          </w:p>
        </w:tc>
      </w:tr>
      <w:tr w14:paraId="2F3A63C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0A9C2779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FC07ED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Многообразие форм окружающего мира: рисуем сосуды, животных, человека из разных геометрических фигур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2032750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5BE5B14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744CBBD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0845000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27.10.2023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0DC5588C">
            <w:pPr>
              <w:spacing w:before="0" w:after="0"/>
              <w:ind w:left="135"/>
              <w:jc w:val="left"/>
            </w:pPr>
          </w:p>
        </w:tc>
      </w:tr>
      <w:tr w14:paraId="63B91D0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3505DEC3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E9A898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Изображение объема на плоскости и линейная перспектива: рисуем конус, призму, цилиндр, пирамиду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4BF9510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4E3D03E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61C3735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196BD3B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10.11.2023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64BD3E41">
            <w:pPr>
              <w:spacing w:before="0" w:after="0"/>
              <w:ind w:left="135"/>
              <w:jc w:val="left"/>
            </w:pPr>
          </w:p>
        </w:tc>
      </w:tr>
      <w:tr w14:paraId="27C14D8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79C3F084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566C3D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Свет и тень: рисуем распределение света и тени на геометрических формах; драматический натюрморт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4D6A9FF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3EC3BBB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51F58C6E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689A40D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17.11.2023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10559D63">
            <w:pPr>
              <w:spacing w:before="0" w:after="0"/>
              <w:ind w:left="135"/>
              <w:jc w:val="left"/>
            </w:pPr>
          </w:p>
        </w:tc>
      </w:tr>
      <w:tr w14:paraId="3E20F0D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30E5A03E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7DDC303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Натюрморт в графике: выполняем натюрморт в технике «эстампа», углем или тушью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66FBB944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68919D3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44282E6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4DCB244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24.11.2023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53E1A15F">
            <w:pPr>
              <w:spacing w:before="0" w:after="0"/>
              <w:ind w:left="135"/>
              <w:jc w:val="left"/>
            </w:pPr>
          </w:p>
        </w:tc>
      </w:tr>
      <w:tr w14:paraId="718EBA9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5249B7CF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0C374E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Цвет в натюрморте: выполняем натюрморт в технике монотипии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614E664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119C998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4F6B562D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15704AF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01.12.2023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6AA4F95A">
            <w:pPr>
              <w:spacing w:before="0" w:after="0"/>
              <w:ind w:left="135"/>
              <w:jc w:val="left"/>
            </w:pPr>
          </w:p>
        </w:tc>
      </w:tr>
      <w:tr w14:paraId="657B241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5426C14C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B6CB74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Образ человека – главная тема в искусстве: собираем информацию о портрете в русском искусстве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6CF1E29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0498B9F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65A13A6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214E487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08.12.2023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039E4080">
            <w:pPr>
              <w:spacing w:before="0" w:after="0"/>
              <w:ind w:left="135"/>
              <w:jc w:val="left"/>
            </w:pPr>
          </w:p>
        </w:tc>
      </w:tr>
      <w:tr w14:paraId="6D3E16A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481A5DBF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BF17F0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Основные пропорции головы человека: создаем портрет в технике аппликации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5CE9397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13F6301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1CEBE24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0B8D643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15.12.2023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1BBAECDB">
            <w:pPr>
              <w:spacing w:before="0" w:after="0"/>
              <w:ind w:left="135"/>
              <w:jc w:val="left"/>
            </w:pPr>
          </w:p>
        </w:tc>
      </w:tr>
      <w:tr w14:paraId="0685D09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01A374F1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BE6628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Изображение головы человека в пространстве: выполняем фотографии головы человека в разных ракурсах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1234134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328951B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48EB376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542F546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22.12.2023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729113EF">
            <w:pPr>
              <w:spacing w:before="0" w:after="0"/>
              <w:ind w:left="135"/>
              <w:jc w:val="left"/>
            </w:pPr>
          </w:p>
        </w:tc>
      </w:tr>
      <w:tr w14:paraId="5B3418F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0524CD30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F56453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Портрет в скульптуре: выполняем портрет литературного героя из пластилина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5E3EF3E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75FD584C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25271BF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40FB32C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29.12.2023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14B355F2">
            <w:pPr>
              <w:spacing w:before="0" w:after="0"/>
              <w:ind w:left="135"/>
              <w:jc w:val="left"/>
            </w:pPr>
          </w:p>
        </w:tc>
      </w:tr>
      <w:tr w14:paraId="2970AB2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377CA0D9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2F2F3B0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Графический портретный рисунок: выполняем портретные зарисовки и автопортрет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763C7B1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759B6F2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19756E3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4433151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12.01.2024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5C55DB5B">
            <w:pPr>
              <w:spacing w:before="0" w:after="0"/>
              <w:ind w:left="135"/>
              <w:jc w:val="left"/>
            </w:pPr>
          </w:p>
        </w:tc>
      </w:tr>
      <w:tr w14:paraId="137E088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7B72F9CE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20E064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Сатирические образы человека: создаем дружеский шарж или сатирический рисунок литературного героя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3A21F074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6B06D31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08EFD1C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19B7D1D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19.01.2024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36131F22">
            <w:pPr>
              <w:spacing w:before="0" w:after="0"/>
              <w:ind w:left="135"/>
              <w:jc w:val="left"/>
            </w:pPr>
          </w:p>
        </w:tc>
      </w:tr>
      <w:tr w14:paraId="69F386C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63182B6B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5DD4520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Образные возможности освещения в портрете: создаем в три цвета портреты человека - по свету и против света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61FBEBD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7518E4DC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2A0794E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2D428CB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26.01.2024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13860D9C">
            <w:pPr>
              <w:spacing w:before="0" w:after="0"/>
              <w:ind w:left="135"/>
              <w:jc w:val="left"/>
            </w:pPr>
          </w:p>
        </w:tc>
      </w:tr>
      <w:tr w14:paraId="5539112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347E61EF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DA313C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Роль цвета в портрете: создаем портрет в цвете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790D245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7F4D39F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0F7D59D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16B266A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02.02.2024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1C08F16B">
            <w:pPr>
              <w:spacing w:before="0" w:after="0"/>
              <w:ind w:left="135"/>
              <w:jc w:val="left"/>
            </w:pPr>
          </w:p>
        </w:tc>
      </w:tr>
      <w:tr w14:paraId="6CDCD84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20604B2C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6710DC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Великие портретисты прошлого: выполняем исследовательский проект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710790F0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242AA82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418885F8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73A25070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09.02.2024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7B9DFE49">
            <w:pPr>
              <w:spacing w:before="0" w:after="0"/>
              <w:ind w:left="135"/>
              <w:jc w:val="left"/>
            </w:pPr>
          </w:p>
        </w:tc>
      </w:tr>
      <w:tr w14:paraId="2E9CF9E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237C5F7D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19E793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Портрет в изобразительном искусстве ХХ века: выполняем исследовательский проект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74B850E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551996F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441E02A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310C4B9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16.02.2024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61BBA87B">
            <w:pPr>
              <w:spacing w:before="0" w:after="0"/>
              <w:ind w:left="135"/>
              <w:jc w:val="left"/>
            </w:pPr>
          </w:p>
        </w:tc>
      </w:tr>
      <w:tr w14:paraId="1F3A581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2FD36F96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16B784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Жанры в изобразительном искусстве: выполняем исследовательский проект «Мой любимый художник»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1EED656E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2E357B0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2795330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74B830B3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01.03.2024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4E9973E5">
            <w:pPr>
              <w:spacing w:before="0" w:after="0"/>
              <w:ind w:left="135"/>
              <w:jc w:val="left"/>
            </w:pPr>
          </w:p>
        </w:tc>
      </w:tr>
      <w:tr w14:paraId="3EA5C9F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1B72CB0C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02C6D3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Изображение пространства: проводим исследование на тему «Правила перспективы «Сетка Альберти»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3CD8314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70B0747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2791CA2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6D5CFBD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15.03.2024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56E22E60">
            <w:pPr>
              <w:spacing w:before="0" w:after="0"/>
              <w:ind w:left="135"/>
              <w:jc w:val="left"/>
            </w:pPr>
          </w:p>
        </w:tc>
      </w:tr>
      <w:tr w14:paraId="40FD1EF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40963DD0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8E00DB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Правила построения перспективы. Воздушная перспектива: создаем пейзаж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6DC4F36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7783C04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097964B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104979C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22.03.2024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1F6DA83F">
            <w:pPr>
              <w:spacing w:before="0" w:after="0"/>
              <w:ind w:left="135"/>
              <w:jc w:val="left"/>
            </w:pPr>
          </w:p>
        </w:tc>
      </w:tr>
      <w:tr w14:paraId="55A34E9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09F31267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F8D56C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Пейзаж – большой мир: создаем контрастные романтические пейзажи «Дорога в большой мир» и «Путь реки»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4850163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407D759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6DE8E478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095B9C7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05.04.2024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3F6D7389">
            <w:pPr>
              <w:spacing w:before="0" w:after="0"/>
              <w:ind w:left="135"/>
              <w:jc w:val="left"/>
            </w:pPr>
          </w:p>
        </w:tc>
      </w:tr>
      <w:tr w14:paraId="4191710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667DA457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02B9B93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Пейзаж настроения: рисуем пейзаж с передачей утреннего или вечернего состояния природы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1C77414E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0E6E62E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252FF9A6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34DA820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12.04.2024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480D565B">
            <w:pPr>
              <w:spacing w:before="0" w:after="0"/>
              <w:ind w:left="135"/>
              <w:jc w:val="left"/>
            </w:pPr>
          </w:p>
        </w:tc>
      </w:tr>
      <w:tr w14:paraId="4870F09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2B8F57E4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4349F4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Пейзаж в русской живописи: рисуем пейзаж-настроение по произведениям русских поэтов о красоте природы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0C3C950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105FC69C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6E67B404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2D0D8E1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19.04.2024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18654A52">
            <w:pPr>
              <w:spacing w:before="0" w:after="0"/>
              <w:ind w:left="135"/>
              <w:jc w:val="left"/>
            </w:pPr>
          </w:p>
        </w:tc>
      </w:tr>
      <w:tr w14:paraId="7C92A54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6FD785ED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EC0C22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Пейзаж в графике: выполняем композицию на тему: «Весенний пейзаж» в технике граттажа или монотипии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2B62010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06145FA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4D36F130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471A17F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26.04.2024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125D58E7">
            <w:pPr>
              <w:spacing w:before="0" w:after="0"/>
              <w:ind w:left="135"/>
              <w:jc w:val="left"/>
            </w:pPr>
          </w:p>
        </w:tc>
      </w:tr>
      <w:tr w14:paraId="7720BEA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2EFA5C0D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6F73BF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Городской пейзаж: выполняем аппликации с графическими дорисовками «Наш город», «Улица моего детства»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1B6A1738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474AD091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6380B52E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316345E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03.05.2024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4A390DEB">
            <w:pPr>
              <w:spacing w:before="0" w:after="0"/>
              <w:ind w:left="135"/>
              <w:jc w:val="left"/>
            </w:pPr>
          </w:p>
        </w:tc>
      </w:tr>
      <w:tr w14:paraId="7CDF44E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48C370E3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CDCF73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Поэзия повседневности: создаем графическую композицию «Повседневный быт людей» по мотивам персидской миниатюры или египетского фриза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13C7A85E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74425720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6C5296B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3ADEEF9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17.05.2024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7378DF3B">
            <w:pPr>
              <w:spacing w:before="0" w:after="0"/>
              <w:ind w:left="135"/>
              <w:jc w:val="left"/>
            </w:pPr>
          </w:p>
        </w:tc>
      </w:tr>
      <w:tr w14:paraId="71452AA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5B07D963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58A9B8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Историческая картина: создаем композицию исторического жанра (сюжеты из истории России)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4F2B98B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1781268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7CED8628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616711E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24.05.2024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7402F0CE">
            <w:pPr>
              <w:spacing w:before="0" w:after="0"/>
              <w:ind w:left="135"/>
              <w:jc w:val="left"/>
            </w:pPr>
          </w:p>
        </w:tc>
      </w:tr>
      <w:tr w14:paraId="6F91759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76791BE9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C1B44D0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Библейские темы в изобразительном искусстве: собираем материал для композиции на тему: «Библейский сюжет»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01A016E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1DDC438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07B29B8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72A570F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31.05.2024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2D7B38F9">
            <w:pPr>
              <w:spacing w:before="0" w:after="0"/>
              <w:ind w:left="135"/>
              <w:jc w:val="left"/>
            </w:pPr>
          </w:p>
        </w:tc>
      </w:tr>
      <w:tr w14:paraId="7D175B3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0B89C4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14:paraId="49DAF1D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34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0F2AE436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168F1454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647B598">
            <w:pPr>
              <w:jc w:val="left"/>
            </w:pPr>
          </w:p>
        </w:tc>
      </w:tr>
    </w:tbl>
    <w:p w14:paraId="11A15CF4">
      <w:pPr>
        <w:sectPr>
          <w:pgSz w:w="16383" w:h="11906" w:orient="landscape"/>
          <w:cols w:space="720" w:num="1"/>
        </w:sectPr>
      </w:pPr>
    </w:p>
    <w:p w14:paraId="6D81588A">
      <w:pPr>
        <w:spacing w:before="0" w:after="0"/>
        <w:ind w:left="120"/>
        <w:jc w:val="left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7 КЛАСС </w:t>
      </w: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6"/>
        <w:gridCol w:w="4369"/>
        <w:gridCol w:w="1265"/>
        <w:gridCol w:w="1449"/>
        <w:gridCol w:w="1549"/>
        <w:gridCol w:w="1433"/>
        <w:gridCol w:w="1845"/>
      </w:tblGrid>
      <w:tr w14:paraId="6B7FF59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DDF3BD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</w:p>
          <w:p w14:paraId="66383E9B">
            <w:pPr>
              <w:spacing w:before="0" w:after="0"/>
              <w:ind w:left="135"/>
              <w:jc w:val="left"/>
            </w:pPr>
          </w:p>
        </w:tc>
        <w:tc>
          <w:tcPr>
            <w:tcW w:w="284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D2062C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Тема урока </w:t>
            </w:r>
          </w:p>
          <w:p w14:paraId="7EFABC30"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AD855FD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>Количество часов</w:t>
            </w:r>
          </w:p>
        </w:tc>
        <w:tc>
          <w:tcPr>
            <w:tcW w:w="126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C59869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Дата изучения </w:t>
            </w:r>
          </w:p>
          <w:p w14:paraId="55795953"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2CDAFD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165E64AF">
            <w:pPr>
              <w:spacing w:before="0" w:after="0"/>
              <w:ind w:left="135"/>
              <w:jc w:val="left"/>
            </w:pPr>
          </w:p>
        </w:tc>
      </w:tr>
      <w:tr w14:paraId="74C5FBA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69D640E5">
            <w:pPr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2662634F">
            <w:pPr>
              <w:jc w:val="left"/>
            </w:pP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98FCE0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</w:p>
          <w:p w14:paraId="062C452B">
            <w:pPr>
              <w:spacing w:before="0" w:after="0"/>
              <w:ind w:left="135"/>
              <w:jc w:val="left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38E91E3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</w:p>
          <w:p w14:paraId="41B09368">
            <w:pPr>
              <w:spacing w:before="0" w:after="0"/>
              <w:ind w:left="135"/>
              <w:jc w:val="left"/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14:paraId="4336FA0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</w:p>
          <w:p w14:paraId="427E28F4"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561225F3">
            <w:pPr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5ACBD58C">
            <w:pPr>
              <w:jc w:val="left"/>
            </w:pPr>
          </w:p>
        </w:tc>
      </w:tr>
      <w:tr w14:paraId="668CFFE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14:paraId="5FCFA44C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14:paraId="1B5D8660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Архитектура и дизайн – конструктивные виды искусства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456B10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745F6CA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14:paraId="041F7A2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14:paraId="1A508C9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04.09.2023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EC7A434">
            <w:pPr>
              <w:spacing w:before="0" w:after="0"/>
              <w:ind w:left="135"/>
              <w:jc w:val="left"/>
            </w:pPr>
          </w:p>
        </w:tc>
      </w:tr>
      <w:tr w14:paraId="47F2651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14:paraId="2CBC7922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14:paraId="49C2C6F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Основы построения композиции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77EE338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37E349D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14:paraId="0C8964A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14:paraId="10EBF61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11.09.2023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17FBB42">
            <w:pPr>
              <w:spacing w:before="0" w:after="0"/>
              <w:ind w:left="135"/>
              <w:jc w:val="left"/>
            </w:pPr>
          </w:p>
        </w:tc>
      </w:tr>
      <w:tr w14:paraId="4A41072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14:paraId="3AE183A2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14:paraId="34BA59F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Прямые линии и организация пространства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95E85D8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5463C08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14:paraId="4C28C1A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14:paraId="4188351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18.09.2023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0712EB8">
            <w:pPr>
              <w:spacing w:before="0" w:after="0"/>
              <w:ind w:left="135"/>
              <w:jc w:val="left"/>
            </w:pPr>
          </w:p>
        </w:tc>
      </w:tr>
      <w:tr w14:paraId="169AA9C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14:paraId="7CBDB971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14:paraId="13E0C87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Цвет – элемент композиционного творчества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B80B77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1C8E6C8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14:paraId="08FD355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14:paraId="0E112B9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25.09.2023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F8B5486">
            <w:pPr>
              <w:spacing w:before="0" w:after="0"/>
              <w:ind w:left="135"/>
              <w:jc w:val="left"/>
            </w:pPr>
          </w:p>
        </w:tc>
      </w:tr>
      <w:tr w14:paraId="6518322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14:paraId="0003AE74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14:paraId="0262E5C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Свободные формы: линии и тоновые пятна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63C2EF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7C7FBDC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14:paraId="77132856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14:paraId="6B0C0FE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02.10.2023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E028482">
            <w:pPr>
              <w:spacing w:before="0" w:after="0"/>
              <w:ind w:left="135"/>
              <w:jc w:val="left"/>
            </w:pPr>
          </w:p>
        </w:tc>
      </w:tr>
      <w:tr w14:paraId="16F0B91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14:paraId="22D8840A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14:paraId="1293FD0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Буква — изобразительный элемент композиции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E6B507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44A8B55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14:paraId="16F9D346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14:paraId="4016971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09.10.2023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9454396">
            <w:pPr>
              <w:spacing w:before="0" w:after="0"/>
              <w:ind w:left="135"/>
              <w:jc w:val="left"/>
            </w:pPr>
          </w:p>
        </w:tc>
      </w:tr>
      <w:tr w14:paraId="2F1C39C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14:paraId="47E6E2DA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14:paraId="0BF6D8A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Логотип как графический знак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B1CE48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5EBA110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14:paraId="13B7B22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14:paraId="4FAD34D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16.10.2023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A0CB6B5">
            <w:pPr>
              <w:spacing w:before="0" w:after="0"/>
              <w:ind w:left="135"/>
              <w:jc w:val="left"/>
            </w:pPr>
          </w:p>
        </w:tc>
      </w:tr>
      <w:tr w14:paraId="56F9CCB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14:paraId="1ED9DAD2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14:paraId="6FD74A6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Основы дизайна и макетирования плаката, открытки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9293C7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19AFFD0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14:paraId="7B31C70E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14:paraId="024C6C6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23.10.2023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84C1BD2">
            <w:pPr>
              <w:spacing w:before="0" w:after="0"/>
              <w:ind w:left="135"/>
              <w:jc w:val="left"/>
            </w:pPr>
          </w:p>
        </w:tc>
      </w:tr>
      <w:tr w14:paraId="5635ADD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14:paraId="60218904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14:paraId="7AB8470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Практическая работа «Проектирование книги /журнала»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B61F75E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6D47359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14:paraId="747265E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14:paraId="417535E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06.11.2023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737B87D">
            <w:pPr>
              <w:spacing w:before="0" w:after="0"/>
              <w:ind w:left="135"/>
              <w:jc w:val="left"/>
            </w:pPr>
          </w:p>
        </w:tc>
      </w:tr>
      <w:tr w14:paraId="12FB1EC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14:paraId="4E33A73E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10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14:paraId="30C0C6E3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От плоскостного изображения к объемному макету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E187CD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115D211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14:paraId="453C922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14:paraId="2473F9E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13.11.2023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812CFA0">
            <w:pPr>
              <w:spacing w:before="0" w:after="0"/>
              <w:ind w:left="135"/>
              <w:jc w:val="left"/>
            </w:pPr>
          </w:p>
        </w:tc>
      </w:tr>
      <w:tr w14:paraId="1A1EC86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14:paraId="56D5FBBF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11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14:paraId="2974897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Взаимосвязь объектов в архитектурном макете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78E9DC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521A445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14:paraId="388CE98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14:paraId="74489B8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20.11.2023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0CC42CD">
            <w:pPr>
              <w:spacing w:before="0" w:after="0"/>
              <w:ind w:left="135"/>
              <w:jc w:val="left"/>
            </w:pPr>
          </w:p>
        </w:tc>
      </w:tr>
      <w:tr w14:paraId="381F389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14:paraId="3A72C8A4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12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14:paraId="7BCF194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Здание как сочетание различных объёмных форм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5976DF6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28480F2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14:paraId="32ACBFE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14:paraId="347ED9B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27.11.2023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350E952">
            <w:pPr>
              <w:spacing w:before="0" w:after="0"/>
              <w:ind w:left="135"/>
              <w:jc w:val="left"/>
            </w:pPr>
          </w:p>
        </w:tc>
      </w:tr>
      <w:tr w14:paraId="040184D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14:paraId="57407A03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13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14:paraId="0921188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Важнейшие архитектурные элементы здания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50E38E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0D257D3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14:paraId="5A3CAD4D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14:paraId="1B5A545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04.12.2023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88CCAA0">
            <w:pPr>
              <w:spacing w:before="0" w:after="0"/>
              <w:ind w:left="135"/>
              <w:jc w:val="left"/>
            </w:pPr>
          </w:p>
        </w:tc>
      </w:tr>
      <w:tr w14:paraId="7F90E85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14:paraId="3E657872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14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14:paraId="125952E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Вещь как сочетание объемов и образа времени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8429E8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0BA9CAD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14:paraId="407C8E00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14:paraId="5E9EF0E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11.12.2023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EEBEE5A">
            <w:pPr>
              <w:spacing w:before="0" w:after="0"/>
              <w:ind w:left="135"/>
              <w:jc w:val="left"/>
            </w:pPr>
          </w:p>
        </w:tc>
      </w:tr>
      <w:tr w14:paraId="36044EA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14:paraId="1AC26310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15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14:paraId="73C60DF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Роль и значение материала в конструкции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52F3AC6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14BC0265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14:paraId="13A4944C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14:paraId="70406EE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18.12.2023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C647034">
            <w:pPr>
              <w:spacing w:before="0" w:after="0"/>
              <w:ind w:left="135"/>
              <w:jc w:val="left"/>
            </w:pPr>
          </w:p>
        </w:tc>
      </w:tr>
      <w:tr w14:paraId="0C5AF7D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14:paraId="78C0F86E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16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14:paraId="4EE4167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Роль цвета в формотворчестве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A5CD53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0B59D5A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14:paraId="0C7B75D0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14:paraId="0DB0724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25.12.2023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CF7589F">
            <w:pPr>
              <w:spacing w:before="0" w:after="0"/>
              <w:ind w:left="135"/>
              <w:jc w:val="left"/>
            </w:pPr>
          </w:p>
        </w:tc>
      </w:tr>
      <w:tr w14:paraId="767784B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14:paraId="64E80688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17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14:paraId="4F5D9E3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Обзор развития образно-стилевого языка архитектуры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3ADD94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0990B19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14:paraId="15D83116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14:paraId="128752F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15.01.2024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BF4CB8F">
            <w:pPr>
              <w:spacing w:before="0" w:after="0"/>
              <w:ind w:left="135"/>
              <w:jc w:val="left"/>
            </w:pPr>
          </w:p>
        </w:tc>
      </w:tr>
      <w:tr w14:paraId="6ADD8A6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14:paraId="671785B8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18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14:paraId="24A4FF2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Образ материальной культуры прошлого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64027C4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5BBF3CF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14:paraId="027362B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14:paraId="40FF8CD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22.01.2024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AE61EA8">
            <w:pPr>
              <w:spacing w:before="0" w:after="0"/>
              <w:ind w:left="135"/>
              <w:jc w:val="left"/>
            </w:pPr>
          </w:p>
        </w:tc>
      </w:tr>
      <w:tr w14:paraId="189D432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14:paraId="47CB7698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19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14:paraId="4C93D94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Пути развития современной архитектуры и дизайна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DC7884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6A31331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14:paraId="223423D5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14:paraId="07A0044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29.01.2024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6C386DD">
            <w:pPr>
              <w:spacing w:before="0" w:after="0"/>
              <w:ind w:left="135"/>
              <w:jc w:val="left"/>
            </w:pPr>
          </w:p>
        </w:tc>
      </w:tr>
      <w:tr w14:paraId="36DF392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14:paraId="68EB9E81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20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14:paraId="59C8D74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Практическая работа «Образ современного города и архитектурного стиля будущего»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EAFA7F4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131283B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14:paraId="06FB13B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14:paraId="2577F4B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05.02.2024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2437F63">
            <w:pPr>
              <w:spacing w:before="0" w:after="0"/>
              <w:ind w:left="135"/>
              <w:jc w:val="left"/>
            </w:pPr>
          </w:p>
        </w:tc>
      </w:tr>
      <w:tr w14:paraId="6C21D22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14:paraId="49EAC8F0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21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14:paraId="57D8A350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Проектирование дизайна объектов городской среды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949BEE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18EB4A9C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14:paraId="6168E56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14:paraId="1C0B589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12.02.2024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289CCDD">
            <w:pPr>
              <w:spacing w:before="0" w:after="0"/>
              <w:ind w:left="135"/>
              <w:jc w:val="left"/>
            </w:pPr>
          </w:p>
        </w:tc>
      </w:tr>
      <w:tr w14:paraId="33362A5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14:paraId="12EDBDEA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22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14:paraId="02EDD15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Дизайн пространственно-предметной среды интерьера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B712C4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6B52870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14:paraId="644E3394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14:paraId="35D5CEA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26.02.2024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DE68655">
            <w:pPr>
              <w:spacing w:before="0" w:after="0"/>
              <w:ind w:left="135"/>
              <w:jc w:val="left"/>
            </w:pPr>
          </w:p>
        </w:tc>
      </w:tr>
      <w:tr w14:paraId="2F706BA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14:paraId="50D3F154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23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14:paraId="790988A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Организация архитектурно-ландшафтного пространства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D57FEC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7E187FF1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14:paraId="59EF3948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14:paraId="6B0E5B7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04.03.2024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0A36005">
            <w:pPr>
              <w:spacing w:before="0" w:after="0"/>
              <w:ind w:left="135"/>
              <w:jc w:val="left"/>
            </w:pPr>
          </w:p>
        </w:tc>
      </w:tr>
      <w:tr w14:paraId="7B460E5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14:paraId="079A41DC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24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14:paraId="073050A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Интерьеры общественных зданий. Роль вещи в образно-стилевом решении интервьюера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A353AB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69CB343C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14:paraId="415D23F0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14:paraId="307FAA5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11.03.2024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0C3831B">
            <w:pPr>
              <w:spacing w:before="0" w:after="0"/>
              <w:ind w:left="135"/>
              <w:jc w:val="left"/>
            </w:pPr>
          </w:p>
        </w:tc>
      </w:tr>
      <w:tr w14:paraId="5512998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14:paraId="4D3EA669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25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14:paraId="584C9B2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Дизайн-проект территории парка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44F2C1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04D0730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14:paraId="224AE4C6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14:paraId="079D4B4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18.03.2024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8B60DBC">
            <w:pPr>
              <w:spacing w:before="0" w:after="0"/>
              <w:ind w:left="135"/>
              <w:jc w:val="left"/>
            </w:pPr>
          </w:p>
        </w:tc>
      </w:tr>
      <w:tr w14:paraId="33BB858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14:paraId="7099BA3D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26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14:paraId="592809B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Дизайн-проект территории парка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E27192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08DE63E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14:paraId="2630B9E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14:paraId="23EADB5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01.04.2024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3DC48E8">
            <w:pPr>
              <w:spacing w:before="0" w:after="0"/>
              <w:ind w:left="135"/>
              <w:jc w:val="left"/>
            </w:pPr>
          </w:p>
        </w:tc>
      </w:tr>
      <w:tr w14:paraId="5C7C925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14:paraId="46F04E26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27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14:paraId="2454F75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Функционально-архитектурная планировка своего жилища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F3AB8C6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45D7D5E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14:paraId="1FD31FAD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14:paraId="0BC32EB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08.04.2024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DE56813">
            <w:pPr>
              <w:spacing w:before="0" w:after="0"/>
              <w:ind w:left="135"/>
              <w:jc w:val="left"/>
            </w:pPr>
          </w:p>
        </w:tc>
      </w:tr>
      <w:tr w14:paraId="3C7A137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14:paraId="0B74326D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28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14:paraId="2FFB186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Проект организации пространства и среды жилой комнаты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059E404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0C68089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14:paraId="25BB7654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14:paraId="754ACE9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15.04.2024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5516D36">
            <w:pPr>
              <w:spacing w:before="0" w:after="0"/>
              <w:ind w:left="135"/>
              <w:jc w:val="left"/>
            </w:pPr>
          </w:p>
        </w:tc>
      </w:tr>
      <w:tr w14:paraId="76395E5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14:paraId="19C01549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29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14:paraId="48AC99E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Дизайн-проект интерьере частного дома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DAB4B0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3CBBB45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14:paraId="5C666FA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14:paraId="73CDF51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22.04.2024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EB13464">
            <w:pPr>
              <w:spacing w:before="0" w:after="0"/>
              <w:ind w:left="135"/>
              <w:jc w:val="left"/>
            </w:pPr>
          </w:p>
        </w:tc>
      </w:tr>
      <w:tr w14:paraId="0001D38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14:paraId="7D79B7F8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30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14:paraId="41C7435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Мода и культура. Стиль в одежде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098490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5881DE0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14:paraId="6CB2009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14:paraId="635F285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29.04.2024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9556A09">
            <w:pPr>
              <w:spacing w:before="0" w:after="0"/>
              <w:ind w:left="135"/>
              <w:jc w:val="left"/>
            </w:pPr>
          </w:p>
        </w:tc>
      </w:tr>
      <w:tr w14:paraId="5E76AB2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14:paraId="332A0B24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31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14:paraId="69A6DB63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Композиционно-конструктивные принципы дизайна одежды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70B612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57FA66DC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14:paraId="3A3134C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14:paraId="02E8A8A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06.05.2024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CECC403">
            <w:pPr>
              <w:spacing w:before="0" w:after="0"/>
              <w:ind w:left="135"/>
              <w:jc w:val="left"/>
            </w:pPr>
          </w:p>
        </w:tc>
      </w:tr>
      <w:tr w14:paraId="795B56C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14:paraId="01A10492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32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14:paraId="08D4E1C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Дизайн современной одежды: творческие эскизы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BCACA6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0D97C1E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14:paraId="3D2CF6F1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14:paraId="567416A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13.05.2024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DBF39A5">
            <w:pPr>
              <w:spacing w:before="0" w:after="0"/>
              <w:ind w:left="135"/>
              <w:jc w:val="left"/>
            </w:pPr>
          </w:p>
        </w:tc>
      </w:tr>
      <w:tr w14:paraId="20B6B01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14:paraId="10658422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33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14:paraId="61BA66F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Грим и причёска в практике дизайна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436C43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08195E9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14:paraId="02798286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14:paraId="5D5E48C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20.05.2024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D7B87FE">
            <w:pPr>
              <w:spacing w:before="0" w:after="0"/>
              <w:ind w:left="135"/>
              <w:jc w:val="left"/>
            </w:pPr>
          </w:p>
        </w:tc>
      </w:tr>
      <w:tr w14:paraId="228E50A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14:paraId="6D83F996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34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14:paraId="785DE5B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Имидж-дизайн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37E84E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3F086F4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14:paraId="1CE1D398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14:paraId="5B220C2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27.05.2024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523F492">
            <w:pPr>
              <w:spacing w:before="0" w:after="0"/>
              <w:ind w:left="135"/>
              <w:jc w:val="left"/>
            </w:pPr>
          </w:p>
        </w:tc>
      </w:tr>
      <w:tr w14:paraId="6B50A9E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CD341B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34" w:type="dxa"/>
            <w:tcMar>
              <w:top w:w="50" w:type="dxa"/>
              <w:left w:w="100" w:type="dxa"/>
            </w:tcMar>
            <w:vAlign w:val="center"/>
          </w:tcPr>
          <w:p w14:paraId="15435BA6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34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6F603A54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14:paraId="04222626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291194F">
            <w:pPr>
              <w:jc w:val="left"/>
            </w:pPr>
          </w:p>
        </w:tc>
      </w:tr>
    </w:tbl>
    <w:p w14:paraId="2F8BEAAD">
      <w:pPr>
        <w:sectPr>
          <w:pgSz w:w="16383" w:h="11906" w:orient="landscape"/>
          <w:cols w:space="720" w:num="1"/>
        </w:sectPr>
      </w:pPr>
    </w:p>
    <w:p w14:paraId="6940C952">
      <w:pPr>
        <w:sectPr>
          <w:pgSz w:w="16383" w:h="11906" w:orient="landscape"/>
          <w:cols w:space="720" w:num="1"/>
        </w:sectPr>
      </w:pPr>
      <w:bookmarkStart w:id="14" w:name="block-14348369"/>
    </w:p>
    <w:bookmarkEnd w:id="13"/>
    <w:bookmarkEnd w:id="14"/>
    <w:p w14:paraId="09CDBC88">
      <w:pPr>
        <w:spacing w:before="0" w:after="0"/>
        <w:ind w:left="120"/>
        <w:jc w:val="left"/>
      </w:pPr>
      <w:bookmarkStart w:id="15" w:name="block-14348372"/>
      <w:r>
        <w:rPr>
          <w:rFonts w:ascii="Times New Roman" w:hAnsi="Times New Roman"/>
          <w:b/>
          <w:i w:val="0"/>
          <w:color w:val="000000"/>
          <w:sz w:val="28"/>
        </w:rPr>
        <w:t>УЧЕБНО-МЕТОДИЧЕСКОЕ ОБЕСПЕЧЕНИЕ ОБРАЗОВАТЕЛЬНОГО ПРОЦЕССА</w:t>
      </w:r>
    </w:p>
    <w:p w14:paraId="3555AED8">
      <w:pPr>
        <w:spacing w:before="0" w:after="0" w:line="480" w:lineRule="auto"/>
        <w:ind w:left="120"/>
        <w:jc w:val="left"/>
      </w:pPr>
      <w:r>
        <w:rPr>
          <w:rFonts w:ascii="Times New Roman" w:hAnsi="Times New Roman"/>
          <w:b/>
          <w:i w:val="0"/>
          <w:color w:val="000000"/>
          <w:sz w:val="28"/>
        </w:rPr>
        <w:t>ОБЯЗАТЕЛЬНЫЕ УЧЕБНЫЕ МАТЕРИАЛЫ ДЛЯ УЧЕНИКА</w:t>
      </w:r>
    </w:p>
    <w:p w14:paraId="6421D916">
      <w:pPr>
        <w:spacing w:before="0" w:after="0" w:line="480" w:lineRule="auto"/>
        <w:ind w:left="120"/>
        <w:jc w:val="left"/>
      </w:pPr>
    </w:p>
    <w:p w14:paraId="1D271EAC">
      <w:pPr>
        <w:spacing w:before="0" w:after="0" w:line="480" w:lineRule="auto"/>
        <w:ind w:left="120"/>
        <w:jc w:val="left"/>
      </w:pPr>
    </w:p>
    <w:p w14:paraId="479E7816">
      <w:pPr>
        <w:spacing w:before="0" w:after="0"/>
        <w:ind w:left="120"/>
        <w:jc w:val="left"/>
      </w:pPr>
    </w:p>
    <w:p w14:paraId="2881B26A">
      <w:pPr>
        <w:spacing w:before="0" w:after="0" w:line="480" w:lineRule="auto"/>
        <w:ind w:left="120"/>
        <w:jc w:val="left"/>
      </w:pPr>
      <w:r>
        <w:rPr>
          <w:rFonts w:ascii="Times New Roman" w:hAnsi="Times New Roman"/>
          <w:b/>
          <w:i w:val="0"/>
          <w:color w:val="000000"/>
          <w:sz w:val="28"/>
        </w:rPr>
        <w:t>МЕТОДИЧЕСКИЕ МАТЕРИАЛЫ ДЛЯ УЧИТЕЛЯ</w:t>
      </w:r>
    </w:p>
    <w:p w14:paraId="06E8B872">
      <w:pPr>
        <w:spacing w:before="0" w:after="0" w:line="480" w:lineRule="auto"/>
        <w:ind w:left="120"/>
        <w:jc w:val="left"/>
      </w:pPr>
    </w:p>
    <w:p w14:paraId="7964ABC2">
      <w:pPr>
        <w:spacing w:before="0" w:after="0"/>
        <w:ind w:left="120"/>
        <w:jc w:val="left"/>
      </w:pPr>
    </w:p>
    <w:p w14:paraId="5B863A8B">
      <w:pPr>
        <w:spacing w:before="0" w:after="0" w:line="480" w:lineRule="auto"/>
        <w:ind w:left="120"/>
        <w:jc w:val="left"/>
      </w:pPr>
      <w:r>
        <w:rPr>
          <w:rFonts w:ascii="Times New Roman" w:hAnsi="Times New Roman"/>
          <w:b/>
          <w:i w:val="0"/>
          <w:color w:val="000000"/>
          <w:sz w:val="28"/>
        </w:rPr>
        <w:t>ЦИФРОВЫЕ ОБРАЗОВАТЕЛЬНЫЕ РЕСУРСЫ И РЕСУРСЫ СЕТИ ИНТЕРНЕТ</w:t>
      </w:r>
    </w:p>
    <w:p w14:paraId="0F087C3A">
      <w:pPr>
        <w:spacing w:before="0" w:after="0" w:line="480" w:lineRule="auto"/>
        <w:ind w:left="120"/>
        <w:jc w:val="left"/>
      </w:pPr>
    </w:p>
    <w:p w14:paraId="4994F1A1">
      <w:pPr>
        <w:sectPr>
          <w:pgSz w:w="11906" w:h="16383"/>
          <w:cols w:space="720" w:num="1"/>
        </w:sectPr>
      </w:pPr>
      <w:bookmarkStart w:id="16" w:name="block-14348372"/>
    </w:p>
    <w:bookmarkEnd w:id="15"/>
    <w:bookmarkEnd w:id="16"/>
    <w:p w14:paraId="44EDF269"/>
    <w:sectPr>
      <w:pgSz w:w="11907" w:h="16839"/>
      <w:pgMar w:top="1440" w:right="1440" w:bottom="1440" w:left="144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E306ED"/>
    <w:multiLevelType w:val="singleLevel"/>
    <w:tmpl w:val="B5E306ED"/>
    <w:lvl w:ilvl="0" w:tentative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1">
    <w:nsid w:val="BF205925"/>
    <w:multiLevelType w:val="singleLevel"/>
    <w:tmpl w:val="BF205925"/>
    <w:lvl w:ilvl="0" w:tentative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nsid w:val="CF092B84"/>
    <w:multiLevelType w:val="singleLevel"/>
    <w:tmpl w:val="CF092B84"/>
    <w:lvl w:ilvl="0" w:tentative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3">
    <w:nsid w:val="0053208E"/>
    <w:multiLevelType w:val="singleLevel"/>
    <w:tmpl w:val="0053208E"/>
    <w:lvl w:ilvl="0" w:tentative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4">
    <w:nsid w:val="03D62ECE"/>
    <w:multiLevelType w:val="singleLevel"/>
    <w:tmpl w:val="03D62ECE"/>
    <w:lvl w:ilvl="0" w:tentative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5">
    <w:nsid w:val="25B654F3"/>
    <w:multiLevelType w:val="singleLevel"/>
    <w:tmpl w:val="25B654F3"/>
    <w:lvl w:ilvl="0" w:tentative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6">
    <w:nsid w:val="59ADCABA"/>
    <w:multiLevelType w:val="singleLevel"/>
    <w:tmpl w:val="59ADCABA"/>
    <w:lvl w:ilvl="0" w:tentative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1"/>
  </w:num>
  <w:num w:numId="5">
    <w:abstractNumId w:val="0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documentProtection w:enforcement="0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BC30E0D"/>
    <w:rsid w:val="6967036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uiPriority="99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</w:rPr>
  </w:style>
  <w:style w:type="paragraph" w:styleId="3">
    <w:name w:val="heading 2"/>
    <w:basedOn w:val="1"/>
    <w:next w:val="1"/>
    <w:link w:val="18"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4">
    <w:name w:val="heading 3"/>
    <w:basedOn w:val="1"/>
    <w:next w:val="1"/>
    <w:link w:val="19"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5">
    <w:name w:val="heading 4"/>
    <w:basedOn w:val="1"/>
    <w:next w:val="1"/>
    <w:link w:val="20"/>
    <w:unhideWhenUsed/>
    <w:qFormat/>
    <w:uiPriority w:val="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Emphasis"/>
    <w:basedOn w:val="6"/>
    <w:qFormat/>
    <w:uiPriority w:val="20"/>
    <w:rPr>
      <w:i/>
      <w:iCs/>
    </w:rPr>
  </w:style>
  <w:style w:type="character" w:styleId="9">
    <w:name w:val="Hyperlink"/>
    <w:basedOn w:val="6"/>
    <w:unhideWhenUsed/>
    <w:qFormat/>
    <w:uiPriority w:val="99"/>
    <w:rPr>
      <w:color w:val="0000FF" w:themeColor="hyperlink"/>
      <w:u w:val="single"/>
    </w:rPr>
  </w:style>
  <w:style w:type="paragraph" w:styleId="10">
    <w:name w:val="Normal Indent"/>
    <w:basedOn w:val="1"/>
    <w:unhideWhenUsed/>
    <w:qFormat/>
    <w:uiPriority w:val="99"/>
    <w:pPr>
      <w:ind w:left="720"/>
    </w:pPr>
  </w:style>
  <w:style w:type="paragraph" w:styleId="11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12">
    <w:name w:val="header"/>
    <w:basedOn w:val="1"/>
    <w:link w:val="16"/>
    <w:unhideWhenUsed/>
    <w:qFormat/>
    <w:uiPriority w:val="99"/>
    <w:pPr>
      <w:tabs>
        <w:tab w:val="center" w:pos="4680"/>
        <w:tab w:val="right" w:pos="9360"/>
      </w:tabs>
    </w:pPr>
  </w:style>
  <w:style w:type="paragraph" w:styleId="13">
    <w:name w:val="Title"/>
    <w:basedOn w:val="1"/>
    <w:next w:val="1"/>
    <w:link w:val="22"/>
    <w:qFormat/>
    <w:uiPriority w:val="10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14">
    <w:name w:val="Subtitle"/>
    <w:basedOn w:val="1"/>
    <w:next w:val="1"/>
    <w:link w:val="21"/>
    <w:qFormat/>
    <w:uiPriority w:val="11"/>
    <w:p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table" w:styleId="15">
    <w:name w:val="Table Grid"/>
    <w:basedOn w:val="7"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6">
    <w:name w:val="Header Char"/>
    <w:basedOn w:val="6"/>
    <w:link w:val="12"/>
    <w:qFormat/>
    <w:uiPriority w:val="99"/>
  </w:style>
  <w:style w:type="character" w:customStyle="1" w:styleId="17">
    <w:name w:val="Heading 1 Char"/>
    <w:basedOn w:val="6"/>
    <w:link w:val="2"/>
    <w:qFormat/>
    <w:uiPriority w:val="9"/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</w:rPr>
  </w:style>
  <w:style w:type="character" w:customStyle="1" w:styleId="18">
    <w:name w:val="Heading 2 Char"/>
    <w:basedOn w:val="6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customStyle="1" w:styleId="19">
    <w:name w:val="Heading 3 Char"/>
    <w:basedOn w:val="6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customStyle="1" w:styleId="20">
    <w:name w:val="Heading 4 Char"/>
    <w:basedOn w:val="6"/>
    <w:link w:val="5"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customStyle="1" w:styleId="21">
    <w:name w:val="Subtitle Char"/>
    <w:basedOn w:val="6"/>
    <w:link w:val="1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customStyle="1" w:styleId="22">
    <w:name w:val="Title Char"/>
    <w:basedOn w:val="6"/>
    <w:link w:val="13"/>
    <w:qFormat/>
    <w:uiPriority w:val="10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66</Pages>
  <TotalTime>1</TotalTime>
  <ScaleCrop>false</ScaleCrop>
  <LinksUpToDate>false</LinksUpToDate>
  <Application>WPS Office_12.2.0.17545_F1E327BC-269C-435d-A152-05C5408002CA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2026-10-15T12:26:00Z</dcterms:created>
  <dc:creator>Театр2024</dc:creator>
  <cp:lastModifiedBy>Елена Ряскова</cp:lastModifiedBy>
  <dcterms:modified xsi:type="dcterms:W3CDTF">2026-10-15T13:34:44Z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1049-12.2.0.17545</vt:lpwstr>
  </property>
  <property fmtid="{D5CDD505-2E9C-101B-9397-08002B2CF9AE}" pid="3" name="ICV">
    <vt:lpwstr>60F7648803E64747B157112A4C2B31E8_13</vt:lpwstr>
  </property>
</Properties>
</file>